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76571" w14:textId="3DD2B25A" w:rsidR="003E08D9" w:rsidRDefault="00852BC8">
      <w:r>
        <w:rPr>
          <w:noProof/>
        </w:rPr>
        <mc:AlternateContent>
          <mc:Choice Requires="wps">
            <w:drawing>
              <wp:anchor distT="0" distB="0" distL="114300" distR="114300" simplePos="0" relativeHeight="251658240" behindDoc="0" locked="0" layoutInCell="1" allowOverlap="1" wp14:anchorId="567D9381" wp14:editId="6DE67991">
                <wp:simplePos x="0" y="0"/>
                <wp:positionH relativeFrom="margin">
                  <wp:align>center</wp:align>
                </wp:positionH>
                <wp:positionV relativeFrom="paragraph">
                  <wp:posOffset>-2540</wp:posOffset>
                </wp:positionV>
                <wp:extent cx="6301740" cy="1828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1740" cy="1828800"/>
                        </a:xfrm>
                        <a:prstGeom prst="rect">
                          <a:avLst/>
                        </a:prstGeom>
                        <a:noFill/>
                        <a:ln>
                          <a:noFill/>
                        </a:ln>
                      </wps:spPr>
                      <wps:txbx>
                        <w:txbxContent>
                          <w:p w14:paraId="5245EABA" w14:textId="77777777" w:rsidR="00852BC8" w:rsidRPr="00852BC8" w:rsidRDefault="00852BC8" w:rsidP="00852BC8">
                            <w:pPr>
                              <w:jc w:val="center"/>
                              <w:rPr>
                                <w:noProof/>
                                <w:color w:val="ED7D31" w:themeColor="accent2"/>
                                <w:sz w:val="100"/>
                                <w:szCs w:val="100"/>
                                <w14:textOutline w14:w="9525" w14:cap="rnd" w14:cmpd="sng" w14:algn="ctr">
                                  <w14:solidFill>
                                    <w14:srgbClr w14:val="FFC000"/>
                                  </w14:solidFill>
                                  <w14:prstDash w14:val="solid"/>
                                  <w14:bevel/>
                                </w14:textOutline>
                              </w:rPr>
                            </w:pPr>
                            <w:r w:rsidRPr="00852BC8">
                              <w:rPr>
                                <w:noProof/>
                                <w:color w:val="ED7D31" w:themeColor="accent2"/>
                                <w:sz w:val="100"/>
                                <w:szCs w:val="100"/>
                                <w14:textOutline w14:w="9525" w14:cap="rnd" w14:cmpd="sng" w14:algn="ctr">
                                  <w14:solidFill>
                                    <w14:srgbClr w14:val="FFC000"/>
                                  </w14:solidFill>
                                  <w14:prstDash w14:val="solid"/>
                                  <w14:bevel/>
                                </w14:textOutline>
                              </w:rPr>
                              <w:t>FIELDWORK BOOKLET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567D9381" id="_x0000_t202" coordsize="21600,21600" o:spt="202" path="m,l,21600r21600,l21600,xe">
                <v:stroke joinstyle="miter"/>
                <v:path gradientshapeok="t" o:connecttype="rect"/>
              </v:shapetype>
              <v:shape id="Text Box 1" o:spid="_x0000_s1026" type="#_x0000_t202" style="position:absolute;margin-left:0;margin-top:-.2pt;width:496.2pt;height:2in;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" filled="f" stroked="f">
                <v:textbox style="mso-fit-shape-to-text:t">
                  <w:txbxContent>
                    <w:p w14:paraId="5245EABA" w14:textId="77777777" w:rsidR="00852BC8" w:rsidRPr="00852BC8" w:rsidRDefault="00852BC8" w:rsidP="00852BC8">
                      <w:pPr>
                        <w:jc w:val="center"/>
                        <w:rPr>
                          <w:noProof/>
                          <w:color w:val="ED7D31" w:themeColor="accent2"/>
                          <w:sz w:val="100"/>
                          <w:szCs w:val="100"/>
                          <w14:textOutline w14:w="9525" w14:cap="rnd" w14:cmpd="sng" w14:algn="ctr">
                            <w14:solidFill>
                              <w14:srgbClr w14:val="FFC000"/>
                            </w14:solidFill>
                            <w14:prstDash w14:val="solid"/>
                            <w14:bevel/>
                          </w14:textOutline>
                        </w:rPr>
                      </w:pPr>
                      <w:r w:rsidRPr="00852BC8">
                        <w:rPr>
                          <w:noProof/>
                          <w:color w:val="ED7D31" w:themeColor="accent2"/>
                          <w:sz w:val="100"/>
                          <w:szCs w:val="100"/>
                          <w14:textOutline w14:w="9525" w14:cap="rnd" w14:cmpd="sng" w14:algn="ctr">
                            <w14:solidFill>
                              <w14:srgbClr w14:val="FFC000"/>
                            </w14:solidFill>
                            <w14:prstDash w14:val="solid"/>
                            <w14:bevel/>
                          </w14:textOutline>
                        </w:rPr>
                        <w:t>FIELDWORK BOOKLET</w:t>
                      </w:r>
                    </w:p>
                  </w:txbxContent>
                </v:textbox>
                <w10:wrap anchorx="margin"/>
              </v:shape>
            </w:pict>
          </mc:Fallback>
        </mc:AlternateContent>
      </w:r>
    </w:p>
    <w:p w14:paraId="5710F824" w14:textId="410C67ED" w:rsidR="00852BC8" w:rsidRPr="00852BC8" w:rsidRDefault="00852BC8" w:rsidP="00852BC8"/>
    <w:p w14:paraId="13FBC9B0" w14:textId="3D752F91" w:rsidR="00852BC8" w:rsidRPr="00852BC8" w:rsidRDefault="00852BC8" w:rsidP="00852BC8"/>
    <w:p w14:paraId="53AEA438" w14:textId="6DDECA50" w:rsidR="00852BC8" w:rsidRPr="00852BC8" w:rsidRDefault="00852BC8" w:rsidP="00852BC8"/>
    <w:p w14:paraId="17045454" w14:textId="1944C283" w:rsidR="00852BC8" w:rsidRPr="00852BC8" w:rsidRDefault="00852BC8" w:rsidP="00852BC8">
      <w:r>
        <w:rPr>
          <w:noProof/>
        </w:rPr>
        <w:drawing>
          <wp:anchor distT="0" distB="0" distL="114300" distR="114300" simplePos="0" relativeHeight="251661312" behindDoc="1" locked="0" layoutInCell="1" allowOverlap="1" wp14:anchorId="638E6842" wp14:editId="7DE6CA1E">
            <wp:simplePos x="0" y="0"/>
            <wp:positionH relativeFrom="margin">
              <wp:align>center</wp:align>
            </wp:positionH>
            <wp:positionV relativeFrom="paragraph">
              <wp:posOffset>203835</wp:posOffset>
            </wp:positionV>
            <wp:extent cx="4486910" cy="4486910"/>
            <wp:effectExtent l="0" t="0" r="8890" b="0"/>
            <wp:wrapTight wrapText="bothSides">
              <wp:wrapPolygon edited="0">
                <wp:start x="10730" y="1651"/>
                <wp:lineTo x="10179" y="2659"/>
                <wp:lineTo x="10088" y="3301"/>
                <wp:lineTo x="4677" y="3393"/>
                <wp:lineTo x="3852" y="3577"/>
                <wp:lineTo x="3852" y="9171"/>
                <wp:lineTo x="2659" y="9629"/>
                <wp:lineTo x="2476" y="9813"/>
                <wp:lineTo x="2476" y="12105"/>
                <wp:lineTo x="1467" y="12839"/>
                <wp:lineTo x="1009" y="13297"/>
                <wp:lineTo x="917" y="13664"/>
                <wp:lineTo x="92" y="15040"/>
                <wp:lineTo x="0" y="15498"/>
                <wp:lineTo x="0" y="16324"/>
                <wp:lineTo x="21551" y="16324"/>
                <wp:lineTo x="21551" y="12105"/>
                <wp:lineTo x="18616" y="10638"/>
                <wp:lineTo x="18708" y="7061"/>
                <wp:lineTo x="18433" y="6603"/>
                <wp:lineTo x="17699" y="6236"/>
                <wp:lineTo x="17241" y="4310"/>
                <wp:lineTo x="16966" y="3852"/>
                <wp:lineTo x="16049" y="3301"/>
                <wp:lineTo x="16232" y="2751"/>
                <wp:lineTo x="15774" y="2568"/>
                <wp:lineTo x="11372" y="1651"/>
                <wp:lineTo x="10730" y="1651"/>
              </wp:wrapPolygon>
            </wp:wrapTight>
            <wp:docPr id="4" name="Graphic 4" descr="A city block with various buildings, skyscraper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A city block with various buildings, skyscrapers and trees"/>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4486910" cy="4486910"/>
                    </a:xfrm>
                    <a:prstGeom prst="rect">
                      <a:avLst/>
                    </a:prstGeom>
                  </pic:spPr>
                </pic:pic>
              </a:graphicData>
            </a:graphic>
            <wp14:sizeRelH relativeFrom="page">
              <wp14:pctWidth>0</wp14:pctWidth>
            </wp14:sizeRelH>
            <wp14:sizeRelV relativeFrom="page">
              <wp14:pctHeight>0</wp14:pctHeight>
            </wp14:sizeRelV>
          </wp:anchor>
        </w:drawing>
      </w:r>
    </w:p>
    <w:p w14:paraId="262F091A" w14:textId="19E4D963" w:rsidR="00852BC8" w:rsidRDefault="00852BC8" w:rsidP="00852BC8">
      <w:r>
        <w:rPr>
          <w:noProof/>
        </w:rPr>
        <mc:AlternateContent>
          <mc:Choice Requires="wps">
            <w:drawing>
              <wp:anchor distT="0" distB="0" distL="114300" distR="114300" simplePos="0" relativeHeight="251660288" behindDoc="0" locked="0" layoutInCell="1" allowOverlap="1" wp14:anchorId="20DF3D10" wp14:editId="480F3E4B">
                <wp:simplePos x="0" y="0"/>
                <wp:positionH relativeFrom="margin">
                  <wp:align>right</wp:align>
                </wp:positionH>
                <wp:positionV relativeFrom="paragraph">
                  <wp:posOffset>5683885</wp:posOffset>
                </wp:positionV>
                <wp:extent cx="6645275" cy="1828800"/>
                <wp:effectExtent l="0" t="0" r="0"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5275" cy="1828800"/>
                        </a:xfrm>
                        <a:prstGeom prst="rect">
                          <a:avLst/>
                        </a:prstGeom>
                        <a:noFill/>
                        <a:ln>
                          <a:noFill/>
                        </a:ln>
                      </wps:spPr>
                      <wps:txbx>
                        <w:txbxContent>
                          <w:p w14:paraId="23543B45" w14:textId="77777777" w:rsidR="00852BC8" w:rsidRPr="00852BC8" w:rsidRDefault="00852BC8" w:rsidP="00852BC8">
                            <w:pPr>
                              <w:jc w:val="center"/>
                              <w:rPr>
                                <w:b/>
                                <w:noProof/>
                                <w:color w:val="ED7D31" w:themeColor="accent2"/>
                                <w:sz w:val="56"/>
                                <w:szCs w:val="56"/>
                                <w:u w:val="single"/>
                              </w:rPr>
                            </w:pPr>
                            <w:r w:rsidRPr="00852BC8">
                              <w:rPr>
                                <w:b/>
                                <w:noProof/>
                                <w:color w:val="ED7D31" w:themeColor="accent2"/>
                                <w:sz w:val="56"/>
                                <w:szCs w:val="56"/>
                                <w:u w:val="single"/>
                              </w:rPr>
                              <w:t>Investigation Title:</w:t>
                            </w:r>
                          </w:p>
                          <w:p w14:paraId="71729A6F" w14:textId="299E7E22" w:rsidR="00852BC8" w:rsidRPr="00852BC8" w:rsidRDefault="00C222D4" w:rsidP="00852BC8">
                            <w:pPr>
                              <w:jc w:val="center"/>
                              <w:rPr>
                                <w:b/>
                                <w:noProof/>
                                <w:color w:val="ED7D31" w:themeColor="accent2"/>
                                <w:sz w:val="56"/>
                                <w:szCs w:val="56"/>
                              </w:rPr>
                            </w:pPr>
                            <w:r>
                              <w:rPr>
                                <w:b/>
                                <w:noProof/>
                                <w:color w:val="ED7D31" w:themeColor="accent2"/>
                                <w:sz w:val="56"/>
                                <w:szCs w:val="56"/>
                              </w:rPr>
                              <w:t>To what extent</w:t>
                            </w:r>
                            <w:r w:rsidR="00852BC8">
                              <w:rPr>
                                <w:b/>
                                <w:noProof/>
                                <w:color w:val="ED7D31" w:themeColor="accent2"/>
                                <w:sz w:val="56"/>
                                <w:szCs w:val="56"/>
                              </w:rPr>
                              <w:t xml:space="preserve"> </w:t>
                            </w:r>
                            <w:r w:rsidR="00C13FB9">
                              <w:rPr>
                                <w:b/>
                                <w:noProof/>
                                <w:color w:val="ED7D31" w:themeColor="accent2"/>
                                <w:sz w:val="56"/>
                                <w:szCs w:val="56"/>
                              </w:rPr>
                              <w:t>does environmental quality improve with distance from the visitor centre at Coombe Abbey Park?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0DF3D10" id="Text Box 3" o:spid="_x0000_s1027" type="#_x0000_t202" style="position:absolute;margin-left:472.05pt;margin-top:447.55pt;width:523.25pt;height:2in;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" filled="f" stroked="f">
                <v:textbox style="mso-fit-shape-to-text:t">
                  <w:txbxContent>
                    <w:p w14:paraId="23543B45" w14:textId="77777777" w:rsidR="00852BC8" w:rsidRPr="00852BC8" w:rsidRDefault="00852BC8" w:rsidP="00852BC8">
                      <w:pPr>
                        <w:jc w:val="center"/>
                        <w:rPr>
                          <w:b/>
                          <w:noProof/>
                          <w:color w:val="ED7D31" w:themeColor="accent2"/>
                          <w:sz w:val="56"/>
                          <w:szCs w:val="56"/>
                          <w:u w:val="single"/>
                        </w:rPr>
                      </w:pPr>
                      <w:r w:rsidRPr="00852BC8">
                        <w:rPr>
                          <w:b/>
                          <w:noProof/>
                          <w:color w:val="ED7D31" w:themeColor="accent2"/>
                          <w:sz w:val="56"/>
                          <w:szCs w:val="56"/>
                          <w:u w:val="single"/>
                        </w:rPr>
                        <w:t>Investigation Title:</w:t>
                      </w:r>
                    </w:p>
                    <w:p w14:paraId="71729A6F" w14:textId="299E7E22" w:rsidR="00852BC8" w:rsidRPr="00852BC8" w:rsidRDefault="00C222D4" w:rsidP="00852BC8">
                      <w:pPr>
                        <w:jc w:val="center"/>
                        <w:rPr>
                          <w:b/>
                          <w:noProof/>
                          <w:color w:val="ED7D31" w:themeColor="accent2"/>
                          <w:sz w:val="56"/>
                          <w:szCs w:val="56"/>
                        </w:rPr>
                      </w:pPr>
                      <w:r>
                        <w:rPr>
                          <w:b/>
                          <w:noProof/>
                          <w:color w:val="ED7D31" w:themeColor="accent2"/>
                          <w:sz w:val="56"/>
                          <w:szCs w:val="56"/>
                        </w:rPr>
                        <w:t>To what extent</w:t>
                      </w:r>
                      <w:r w:rsidR="00852BC8">
                        <w:rPr>
                          <w:b/>
                          <w:noProof/>
                          <w:color w:val="ED7D31" w:themeColor="accent2"/>
                          <w:sz w:val="56"/>
                          <w:szCs w:val="56"/>
                        </w:rPr>
                        <w:t xml:space="preserve"> </w:t>
                      </w:r>
                      <w:r w:rsidR="00C13FB9">
                        <w:rPr>
                          <w:b/>
                          <w:noProof/>
                          <w:color w:val="ED7D31" w:themeColor="accent2"/>
                          <w:sz w:val="56"/>
                          <w:szCs w:val="56"/>
                        </w:rPr>
                        <w:t>does environmental quality improve with distance from the visitor centre at Coombe Abbey Park?</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49A97C87" wp14:editId="77A73843">
                <wp:simplePos x="0" y="0"/>
                <wp:positionH relativeFrom="page">
                  <wp:align>right</wp:align>
                </wp:positionH>
                <wp:positionV relativeFrom="paragraph">
                  <wp:posOffset>4121785</wp:posOffset>
                </wp:positionV>
                <wp:extent cx="7556500" cy="9963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00" cy="996315"/>
                        </a:xfrm>
                        <a:prstGeom prst="rect">
                          <a:avLst/>
                        </a:prstGeom>
                        <a:noFill/>
                        <a:ln>
                          <a:noFill/>
                        </a:ln>
                      </wps:spPr>
                      <wps:txbx>
                        <w:txbxContent>
                          <w:p w14:paraId="103D42C5" w14:textId="430466E2" w:rsidR="00852BC8" w:rsidRPr="00852BC8" w:rsidRDefault="00852BC8" w:rsidP="00852BC8">
                            <w:pPr>
                              <w:jc w:val="center"/>
                              <w:rPr>
                                <w:noProof/>
                                <w:color w:val="ED7D31" w:themeColor="accent2"/>
                                <w:sz w:val="96"/>
                                <w:szCs w:val="96"/>
                                <w14:textOutline w14:w="9525" w14:cap="rnd" w14:cmpd="sng" w14:algn="ctr">
                                  <w14:solidFill>
                                    <w14:srgbClr w14:val="FFC000"/>
                                  </w14:solidFill>
                                  <w14:prstDash w14:val="solid"/>
                                  <w14:bevel/>
                                </w14:textOutline>
                              </w:rPr>
                            </w:pPr>
                            <w:r w:rsidRPr="00852BC8">
                              <w:rPr>
                                <w:noProof/>
                                <w:color w:val="ED7D31" w:themeColor="accent2"/>
                                <w:sz w:val="96"/>
                                <w:szCs w:val="96"/>
                                <w14:textOutline w14:w="9525" w14:cap="rnd" w14:cmpd="sng" w14:algn="ctr">
                                  <w14:solidFill>
                                    <w14:srgbClr w14:val="FFC000"/>
                                  </w14:solidFill>
                                  <w14:prstDash w14:val="solid"/>
                                  <w14:bevel/>
                                </w14:textOutline>
                              </w:rPr>
                              <w:t>Human Geography</w:t>
                            </w:r>
                            <w:r w:rsidR="00C13FB9">
                              <w:rPr>
                                <w:noProof/>
                                <w:color w:val="ED7D31" w:themeColor="accent2"/>
                                <w:sz w:val="96"/>
                                <w:szCs w:val="96"/>
                                <w14:textOutline w14:w="9525" w14:cap="rnd" w14:cmpd="sng" w14:algn="ctr">
                                  <w14:solidFill>
                                    <w14:srgbClr w14:val="FFC000"/>
                                  </w14:solidFill>
                                  <w14:prstDash w14:val="solid"/>
                                  <w14:bevel/>
                                </w14:textOutline>
                              </w:rPr>
                              <w:t xml:space="preserve"> Fieldwork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9A97C87" id="Text Box 2" o:spid="_x0000_s1028" type="#_x0000_t202" style="position:absolute;margin-left:543.8pt;margin-top:324.55pt;width:595pt;height:78.4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" filled="f" stroked="f">
                <v:textbox style="mso-fit-shape-to-text:t">
                  <w:txbxContent>
                    <w:p w14:paraId="103D42C5" w14:textId="430466E2" w:rsidR="00852BC8" w:rsidRPr="00852BC8" w:rsidRDefault="00852BC8" w:rsidP="00852BC8">
                      <w:pPr>
                        <w:jc w:val="center"/>
                        <w:rPr>
                          <w:noProof/>
                          <w:color w:val="ED7D31" w:themeColor="accent2"/>
                          <w:sz w:val="96"/>
                          <w:szCs w:val="96"/>
                          <w14:textOutline w14:w="9525" w14:cap="rnd" w14:cmpd="sng" w14:algn="ctr">
                            <w14:solidFill>
                              <w14:srgbClr w14:val="FFC000"/>
                            </w14:solidFill>
                            <w14:prstDash w14:val="solid"/>
                            <w14:bevel/>
                          </w14:textOutline>
                        </w:rPr>
                      </w:pPr>
                      <w:r w:rsidRPr="00852BC8">
                        <w:rPr>
                          <w:noProof/>
                          <w:color w:val="ED7D31" w:themeColor="accent2"/>
                          <w:sz w:val="96"/>
                          <w:szCs w:val="96"/>
                          <w14:textOutline w14:w="9525" w14:cap="rnd" w14:cmpd="sng" w14:algn="ctr">
                            <w14:solidFill>
                              <w14:srgbClr w14:val="FFC000"/>
                            </w14:solidFill>
                            <w14:prstDash w14:val="solid"/>
                            <w14:bevel/>
                          </w14:textOutline>
                        </w:rPr>
                        <w:t>Human Geography</w:t>
                      </w:r>
                      <w:r w:rsidR="00C13FB9">
                        <w:rPr>
                          <w:noProof/>
                          <w:color w:val="ED7D31" w:themeColor="accent2"/>
                          <w:sz w:val="96"/>
                          <w:szCs w:val="96"/>
                          <w14:textOutline w14:w="9525" w14:cap="rnd" w14:cmpd="sng" w14:algn="ctr">
                            <w14:solidFill>
                              <w14:srgbClr w14:val="FFC000"/>
                            </w14:solidFill>
                            <w14:prstDash w14:val="solid"/>
                            <w14:bevel/>
                          </w14:textOutline>
                        </w:rPr>
                        <w:t xml:space="preserve"> Fieldwork</w:t>
                      </w:r>
                    </w:p>
                  </w:txbxContent>
                </v:textbox>
                <w10:wrap anchorx="page"/>
              </v:shape>
            </w:pict>
          </mc:Fallback>
        </mc:AlternateContent>
      </w:r>
    </w:p>
    <w:p w14:paraId="7B74616F" w14:textId="40A35A7E" w:rsidR="00852BC8" w:rsidRPr="00852BC8" w:rsidRDefault="00852BC8" w:rsidP="00852BC8"/>
    <w:p w14:paraId="55D37448" w14:textId="2C20C633" w:rsidR="00852BC8" w:rsidRPr="00852BC8" w:rsidRDefault="00852BC8" w:rsidP="00852BC8"/>
    <w:p w14:paraId="0060566B" w14:textId="0ADFE9B7" w:rsidR="00852BC8" w:rsidRPr="00852BC8" w:rsidRDefault="00852BC8" w:rsidP="00852BC8"/>
    <w:p w14:paraId="4B15D6B7" w14:textId="1FDB0C68" w:rsidR="00852BC8" w:rsidRPr="00852BC8" w:rsidRDefault="00852BC8" w:rsidP="00852BC8"/>
    <w:p w14:paraId="3177A57C" w14:textId="56144642" w:rsidR="00852BC8" w:rsidRPr="00852BC8" w:rsidRDefault="00852BC8" w:rsidP="00852BC8"/>
    <w:p w14:paraId="62D8455D" w14:textId="1DE9F680" w:rsidR="00852BC8" w:rsidRPr="00852BC8" w:rsidRDefault="00852BC8" w:rsidP="00852BC8"/>
    <w:p w14:paraId="33A24DB0" w14:textId="748B33D3" w:rsidR="00852BC8" w:rsidRPr="00852BC8" w:rsidRDefault="00852BC8" w:rsidP="00852BC8"/>
    <w:p w14:paraId="1B500C28" w14:textId="68EF2096" w:rsidR="00852BC8" w:rsidRPr="00852BC8" w:rsidRDefault="00852BC8" w:rsidP="00852BC8"/>
    <w:p w14:paraId="38C21454" w14:textId="08929B55" w:rsidR="00852BC8" w:rsidRPr="00852BC8" w:rsidRDefault="00852BC8" w:rsidP="00852BC8"/>
    <w:p w14:paraId="7B5DC3EC" w14:textId="57322FD7" w:rsidR="00852BC8" w:rsidRPr="00852BC8" w:rsidRDefault="00852BC8" w:rsidP="00852BC8"/>
    <w:p w14:paraId="3B6235BB" w14:textId="41B40C9E" w:rsidR="00852BC8" w:rsidRPr="00852BC8" w:rsidRDefault="00852BC8" w:rsidP="00852BC8"/>
    <w:p w14:paraId="3354E064" w14:textId="5A3131BF" w:rsidR="00852BC8" w:rsidRPr="00852BC8" w:rsidRDefault="00852BC8" w:rsidP="00852BC8"/>
    <w:p w14:paraId="2C4E48ED" w14:textId="52506C16" w:rsidR="00852BC8" w:rsidRPr="00852BC8" w:rsidRDefault="00852BC8" w:rsidP="00852BC8"/>
    <w:p w14:paraId="724F6679" w14:textId="6B1B3208" w:rsidR="00852BC8" w:rsidRPr="00852BC8" w:rsidRDefault="00852BC8" w:rsidP="00852BC8"/>
    <w:p w14:paraId="0D5B4356" w14:textId="0132F969" w:rsidR="00852BC8" w:rsidRPr="00852BC8" w:rsidRDefault="00852BC8" w:rsidP="00852BC8"/>
    <w:p w14:paraId="1B96E958" w14:textId="0782914A" w:rsidR="00852BC8" w:rsidRPr="00852BC8" w:rsidRDefault="00852BC8" w:rsidP="00852BC8"/>
    <w:p w14:paraId="370C8B54" w14:textId="7749E3A0" w:rsidR="00852BC8" w:rsidRPr="00852BC8" w:rsidRDefault="00852BC8" w:rsidP="00852BC8"/>
    <w:p w14:paraId="68AE6C01" w14:textId="06725E60" w:rsidR="00852BC8" w:rsidRPr="00852BC8" w:rsidRDefault="00852BC8" w:rsidP="00852BC8"/>
    <w:p w14:paraId="6C9B2D96" w14:textId="1830D3D9" w:rsidR="00852BC8" w:rsidRPr="00852BC8" w:rsidRDefault="00852BC8" w:rsidP="00852BC8"/>
    <w:p w14:paraId="243BE527" w14:textId="28D2E149" w:rsidR="00852BC8" w:rsidRPr="00852BC8" w:rsidRDefault="00852BC8" w:rsidP="00852BC8"/>
    <w:p w14:paraId="3D197860" w14:textId="152BBFF6" w:rsidR="00852BC8" w:rsidRPr="00852BC8" w:rsidRDefault="00852BC8" w:rsidP="00852BC8"/>
    <w:p w14:paraId="4A7005FA" w14:textId="46A217D8" w:rsidR="00852BC8" w:rsidRPr="00852BC8" w:rsidRDefault="00852BC8" w:rsidP="00852BC8"/>
    <w:p w14:paraId="53799302" w14:textId="7A098FE3" w:rsidR="00852BC8" w:rsidRPr="00852BC8" w:rsidRDefault="00852BC8" w:rsidP="00852BC8"/>
    <w:p w14:paraId="5BE1E156" w14:textId="038E9369" w:rsidR="00852BC8" w:rsidRPr="00852BC8" w:rsidRDefault="00852BC8" w:rsidP="00852BC8"/>
    <w:p w14:paraId="0FB9DD98" w14:textId="6876B767" w:rsidR="00852BC8" w:rsidRPr="00852BC8" w:rsidRDefault="00852BC8" w:rsidP="00852BC8"/>
    <w:p w14:paraId="2D66EA8C" w14:textId="6040C790" w:rsidR="00852BC8" w:rsidRPr="00852BC8" w:rsidRDefault="00852BC8" w:rsidP="00852BC8"/>
    <w:p w14:paraId="3034BCD3" w14:textId="723CB880" w:rsidR="00852BC8" w:rsidRPr="00852BC8" w:rsidRDefault="00852BC8" w:rsidP="00852BC8"/>
    <w:p w14:paraId="586D9B8A" w14:textId="55E0F996" w:rsidR="00852BC8" w:rsidRDefault="00852BC8" w:rsidP="00852BC8">
      <w:pPr>
        <w:tabs>
          <w:tab w:val="left" w:pos="2460"/>
        </w:tabs>
      </w:pPr>
    </w:p>
    <w:p w14:paraId="79577586" w14:textId="4D0EAA01" w:rsidR="00852BC8" w:rsidRPr="00441A44" w:rsidRDefault="00852BC8" w:rsidP="00852BC8">
      <w:pPr>
        <w:rPr>
          <w:b/>
          <w:bCs/>
          <w:sz w:val="24"/>
          <w:szCs w:val="24"/>
          <w:u w:val="single"/>
        </w:rPr>
      </w:pPr>
      <w:r w:rsidRPr="00441A44">
        <w:rPr>
          <w:b/>
          <w:bCs/>
          <w:sz w:val="24"/>
          <w:szCs w:val="24"/>
          <w:u w:val="single"/>
        </w:rPr>
        <w:lastRenderedPageBreak/>
        <w:t>Study Site</w:t>
      </w:r>
      <w:r>
        <w:rPr>
          <w:b/>
          <w:bCs/>
          <w:sz w:val="24"/>
          <w:szCs w:val="24"/>
          <w:u w:val="single"/>
        </w:rPr>
        <w:t xml:space="preserve">s: </w:t>
      </w:r>
      <w:r w:rsidR="00C13FB9">
        <w:rPr>
          <w:b/>
          <w:bCs/>
          <w:sz w:val="24"/>
          <w:szCs w:val="24"/>
          <w:u w:val="single"/>
        </w:rPr>
        <w:t>Coombe Abbey Park</w:t>
      </w:r>
    </w:p>
    <w:p w14:paraId="2B4488EC" w14:textId="60DE22F5" w:rsidR="00852BC8" w:rsidRPr="00441A44" w:rsidRDefault="00852BC8" w:rsidP="00852BC8">
      <w:pPr>
        <w:rPr>
          <w:b/>
          <w:bCs/>
          <w:sz w:val="24"/>
          <w:szCs w:val="24"/>
          <w:u w:val="single"/>
        </w:rPr>
      </w:pPr>
      <w:r w:rsidRPr="00441A44">
        <w:rPr>
          <w:b/>
          <w:bCs/>
          <w:sz w:val="24"/>
          <w:szCs w:val="24"/>
          <w:u w:val="single"/>
        </w:rPr>
        <w:t xml:space="preserve">Location of </w:t>
      </w:r>
      <w:r w:rsidR="00C13FB9">
        <w:rPr>
          <w:b/>
          <w:bCs/>
          <w:sz w:val="24"/>
          <w:szCs w:val="24"/>
          <w:u w:val="single"/>
        </w:rPr>
        <w:t>Coombe Abbey Park</w:t>
      </w:r>
    </w:p>
    <w:p w14:paraId="51282E93" w14:textId="0399C0BC" w:rsidR="00852BC8" w:rsidRDefault="00EF706C" w:rsidP="00852BC8">
      <w:pPr>
        <w:tabs>
          <w:tab w:val="left" w:pos="2460"/>
        </w:tabs>
        <w:rPr>
          <w:noProof/>
        </w:rPr>
      </w:pPr>
      <w:r w:rsidRPr="00EF706C">
        <w:rPr>
          <w:noProof/>
        </w:rPr>
        <w:t xml:space="preserve"> </w:t>
      </w:r>
      <w:r w:rsidR="00C13FB9">
        <w:rPr>
          <w:noProof/>
        </w:rPr>
        <w:t xml:space="preserve">Coombe Abbey Park is located to the East of Coventry, in Binley. The Park is a 500 acre park with a hotel, an adventure ‘Go Ape’ course, a visitor centre and a café. The park is also used for events such as creators markets and food festivals. </w:t>
      </w:r>
    </w:p>
    <w:p w14:paraId="3C838F97" w14:textId="32B52E3F" w:rsidR="00C13FB9" w:rsidRDefault="00C13FB9" w:rsidP="00852BC8">
      <w:pPr>
        <w:tabs>
          <w:tab w:val="left" w:pos="2460"/>
        </w:tabs>
        <w:rPr>
          <w:noProof/>
        </w:rPr>
      </w:pPr>
      <w:r>
        <w:rPr>
          <w:noProof/>
        </w:rPr>
        <w:t xml:space="preserve">Why is it a suitable location? </w:t>
      </w:r>
    </w:p>
    <w:p w14:paraId="6BBBE73F" w14:textId="62C3FD77" w:rsidR="00C13FB9" w:rsidRDefault="00C13FB9" w:rsidP="00852BC8">
      <w:pPr>
        <w:tabs>
          <w:tab w:val="left" w:pos="2460"/>
        </w:tabs>
        <w:rPr>
          <w:noProof/>
        </w:rPr>
      </w:pPr>
      <w:r>
        <w:rPr>
          <w:noProof/>
        </w:rPr>
        <w:t>Coombe Abbey is a suitable location due to its close proximity to school, being only 15 minutes by coach. It is accessible due to being located just off the A46 and has a large car park and several footpaths throughout. It was also a suitable location due to the economic activity in the park, and the large visitor centre which brings in and the large hotel for tourists. This allows us to see the environmental impact of visitors on the park in these areas of economic activity.</w:t>
      </w:r>
    </w:p>
    <w:p w14:paraId="07D170F9" w14:textId="51910C4B" w:rsidR="00C13FB9" w:rsidRDefault="00C13FB9" w:rsidP="00852BC8">
      <w:pPr>
        <w:tabs>
          <w:tab w:val="left" w:pos="2460"/>
        </w:tabs>
      </w:pPr>
      <w:r>
        <w:rPr>
          <w:noProof/>
        </w:rPr>
        <w:drawing>
          <wp:anchor distT="0" distB="0" distL="114300" distR="114300" simplePos="0" relativeHeight="251662336" behindDoc="1" locked="0" layoutInCell="1" allowOverlap="1" wp14:anchorId="1D84DC68" wp14:editId="4B5298A9">
            <wp:simplePos x="0" y="0"/>
            <wp:positionH relativeFrom="column">
              <wp:posOffset>3634740</wp:posOffset>
            </wp:positionH>
            <wp:positionV relativeFrom="paragraph">
              <wp:posOffset>9525</wp:posOffset>
            </wp:positionV>
            <wp:extent cx="2819400" cy="1870075"/>
            <wp:effectExtent l="0" t="0" r="0" b="0"/>
            <wp:wrapTight wrapText="bothSides">
              <wp:wrapPolygon edited="0">
                <wp:start x="0" y="0"/>
                <wp:lineTo x="0" y="21343"/>
                <wp:lineTo x="21454" y="21343"/>
                <wp:lineTo x="21454"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9400" cy="18700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F02BC0B" wp14:editId="5353FF14">
            <wp:extent cx="3005667" cy="20828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3763" t="29670" r="21002" b="14603"/>
                    <a:stretch/>
                  </pic:blipFill>
                  <pic:spPr bwMode="auto">
                    <a:xfrm>
                      <a:off x="0" y="0"/>
                      <a:ext cx="3006267" cy="2083216"/>
                    </a:xfrm>
                    <a:prstGeom prst="rect">
                      <a:avLst/>
                    </a:prstGeom>
                    <a:ln>
                      <a:noFill/>
                    </a:ln>
                    <a:extLst>
                      <a:ext uri="{53640926-AAD7-44D8-BBD7-CCE9431645EC}">
                        <a14:shadowObscured xmlns:a14="http://schemas.microsoft.com/office/drawing/2010/main"/>
                      </a:ext>
                    </a:extLst>
                  </pic:spPr>
                </pic:pic>
              </a:graphicData>
            </a:graphic>
          </wp:inline>
        </w:drawing>
      </w:r>
    </w:p>
    <w:p w14:paraId="0189576F" w14:textId="3AB7769E" w:rsidR="00C13FB9" w:rsidRDefault="00C13FB9" w:rsidP="00852BC8">
      <w:r>
        <w:t xml:space="preserve">Throughout the park we had 7 sites that were located every 200m away from the visitor centre. </w:t>
      </w:r>
      <w:r w:rsidR="001A43E6">
        <w:t xml:space="preserve">Our study sites were chosen using </w:t>
      </w:r>
      <w:r>
        <w:rPr>
          <w:highlight w:val="yellow"/>
        </w:rPr>
        <w:t>systematic</w:t>
      </w:r>
      <w:r w:rsidR="001A43E6" w:rsidRPr="001A43E6">
        <w:rPr>
          <w:highlight w:val="yellow"/>
        </w:rPr>
        <w:t xml:space="preserve"> sampling</w:t>
      </w:r>
      <w:r w:rsidR="001A43E6">
        <w:t xml:space="preserve">. </w:t>
      </w:r>
      <w:r>
        <w:t xml:space="preserve">We walked along a transect in equal distances away form the visitor centre, this allowed us to see if there was a clear change with distance from the visitor centre. </w:t>
      </w:r>
    </w:p>
    <w:p w14:paraId="144D0B84" w14:textId="5049CE4D" w:rsidR="00664676" w:rsidRPr="00664676" w:rsidRDefault="00664676" w:rsidP="00DB1E97">
      <w:pPr>
        <w:rPr>
          <w:b/>
          <w:bCs/>
          <w:u w:val="single"/>
        </w:rPr>
      </w:pPr>
      <w:r w:rsidRPr="00664676">
        <w:rPr>
          <w:b/>
          <w:bCs/>
          <w:u w:val="single"/>
        </w:rPr>
        <w:t>Hypothesis</w:t>
      </w:r>
    </w:p>
    <w:p w14:paraId="7FDEE9FD" w14:textId="14533B6C" w:rsidR="00F17A3B" w:rsidRDefault="00664676" w:rsidP="00DB1E97">
      <w:r>
        <w:t xml:space="preserve">Our hypothesis is that </w:t>
      </w:r>
      <w:r w:rsidR="00C13FB9">
        <w:t xml:space="preserve">with distance from the visitor centre, the environmental quality of the area will improve. </w:t>
      </w:r>
    </w:p>
    <w:p w14:paraId="41D92EDD" w14:textId="77B0DA36" w:rsidR="00664676" w:rsidRPr="00DA66E2" w:rsidRDefault="00830E1D" w:rsidP="00DB1E97">
      <w:pPr>
        <w:rPr>
          <w:b/>
          <w:bCs/>
          <w:u w:val="single"/>
        </w:rPr>
      </w:pPr>
      <w:r w:rsidRPr="00DA66E2">
        <w:rPr>
          <w:b/>
          <w:bCs/>
          <w:u w:val="single"/>
        </w:rPr>
        <w:t>Risk Assessment</w:t>
      </w:r>
    </w:p>
    <w:tbl>
      <w:tblPr>
        <w:tblW w:w="0" w:type="auto"/>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2490"/>
        <w:gridCol w:w="1134"/>
        <w:gridCol w:w="992"/>
        <w:gridCol w:w="1134"/>
        <w:gridCol w:w="4876"/>
      </w:tblGrid>
      <w:tr w:rsidR="008E675F" w:rsidRPr="00233A6C" w14:paraId="4E60D6D7" w14:textId="77777777" w:rsidTr="00BC52DC">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9214CA" w14:textId="77777777" w:rsidR="008E675F" w:rsidRPr="00233A6C" w:rsidRDefault="008E675F" w:rsidP="00BC52D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Hazard</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345E47" w14:textId="77777777" w:rsidR="008E675F" w:rsidRPr="00233A6C" w:rsidRDefault="008E675F" w:rsidP="00BC52D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Likelihood (1-5)</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119BE9" w14:textId="77777777" w:rsidR="008E675F" w:rsidRPr="00233A6C" w:rsidRDefault="008E675F" w:rsidP="00BC52D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Severity (1-5)</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973CD8" w14:textId="77777777" w:rsidR="008E675F" w:rsidRPr="00233A6C" w:rsidRDefault="008E675F" w:rsidP="00BC52D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Overall Risk (1-25)</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060668" w14:textId="77777777" w:rsidR="008E675F" w:rsidRPr="00233A6C" w:rsidRDefault="008E675F" w:rsidP="00BC52D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Mitigation</w:t>
            </w:r>
          </w:p>
          <w:p w14:paraId="673098BF" w14:textId="77777777" w:rsidR="008E675F" w:rsidRPr="00233A6C" w:rsidRDefault="008E675F" w:rsidP="00BC52D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i/>
                <w:iCs/>
                <w:color w:val="000000"/>
                <w:lang w:eastAsia="en-GB"/>
              </w:rPr>
              <w:t> </w:t>
            </w:r>
          </w:p>
        </w:tc>
      </w:tr>
      <w:tr w:rsidR="008E675F" w:rsidRPr="00233A6C" w14:paraId="0C6294A7" w14:textId="77777777" w:rsidTr="00BC52DC">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1ECED1" w14:textId="77777777" w:rsidR="008E675F" w:rsidRPr="00233A6C" w:rsidRDefault="008E675F" w:rsidP="00BC52D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Slips, trips and falls</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F12A86" w14:textId="0983ECC8"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F94799" w14:textId="7777777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3C8828" w14:textId="7AF5B9DD"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9</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403CA1" w14:textId="581B674A" w:rsidR="008E675F" w:rsidRPr="00233A6C" w:rsidRDefault="008E675F" w:rsidP="00BC52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Wear sensible shoes (trainers). Look where you are walking. Stay in groups.</w:t>
            </w:r>
          </w:p>
        </w:tc>
      </w:tr>
      <w:tr w:rsidR="008E675F" w:rsidRPr="00233A6C" w14:paraId="5BAAE736" w14:textId="77777777" w:rsidTr="00BC52DC">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ED8BEE" w14:textId="77777777" w:rsidR="008E675F" w:rsidRPr="00233A6C" w:rsidRDefault="008E675F" w:rsidP="00BC52D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r>
              <w:rPr>
                <w:rFonts w:ascii="Calibri" w:eastAsia="Times New Roman" w:hAnsi="Calibri" w:cs="Calibri"/>
                <w:color w:val="000000"/>
                <w:lang w:eastAsia="en-GB"/>
              </w:rPr>
              <w:t>Extreme weather</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1E0B52" w14:textId="7777777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A504CF" w14:textId="7777777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B63FA3" w14:textId="7777777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6</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B4082F" w14:textId="7D25DF1D" w:rsidR="008E675F" w:rsidRPr="00233A6C" w:rsidRDefault="008E675F" w:rsidP="00BC52D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proofErr w:type="spellStart"/>
            <w:r>
              <w:rPr>
                <w:rFonts w:ascii="Calibri" w:eastAsia="Times New Roman" w:hAnsi="Calibri" w:cs="Calibri"/>
                <w:color w:val="000000"/>
                <w:lang w:eastAsia="en-GB"/>
              </w:rPr>
              <w:t>Suncream</w:t>
            </w:r>
            <w:proofErr w:type="spellEnd"/>
            <w:r>
              <w:rPr>
                <w:rFonts w:ascii="Calibri" w:eastAsia="Times New Roman" w:hAnsi="Calibri" w:cs="Calibri"/>
                <w:color w:val="000000"/>
                <w:lang w:eastAsia="en-GB"/>
              </w:rPr>
              <w:t>, appropriate clothing (hat, raincoat, waterproof trousers). Check forecast to be best prepared.</w:t>
            </w:r>
          </w:p>
        </w:tc>
      </w:tr>
      <w:tr w:rsidR="008E675F" w:rsidRPr="00233A6C" w14:paraId="25D12720" w14:textId="77777777" w:rsidTr="00BC52DC">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74F170" w14:textId="43E0575B" w:rsidR="008E675F" w:rsidRPr="00233A6C" w:rsidRDefault="008E675F" w:rsidP="00BC52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Traffic related incident</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5F21F8" w14:textId="20B77F30" w:rsidR="008E675F" w:rsidRPr="00233A6C" w:rsidRDefault="00C13FB9"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A6D71F" w14:textId="7519DD65"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5</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97AAA9" w14:textId="50761DE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w:t>
            </w:r>
            <w:r w:rsidR="00C13FB9">
              <w:rPr>
                <w:rFonts w:ascii="Calibri" w:eastAsia="Times New Roman" w:hAnsi="Calibri" w:cs="Calibri"/>
                <w:color w:val="000000"/>
                <w:lang w:eastAsia="en-GB"/>
              </w:rPr>
              <w:t>0</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7AEC8A" w14:textId="05636C47" w:rsidR="008E675F" w:rsidRPr="00233A6C" w:rsidRDefault="008E675F" w:rsidP="00BC52D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r w:rsidR="00C13FB9">
              <w:rPr>
                <w:rFonts w:ascii="Calibri" w:eastAsia="Times New Roman" w:hAnsi="Calibri" w:cs="Calibri"/>
                <w:color w:val="000000"/>
                <w:lang w:eastAsia="en-GB"/>
              </w:rPr>
              <w:t>Only one main road in the site. Students to stay on the footpaths throughout the day and use the crossing to return to the coach.</w:t>
            </w:r>
            <w:r>
              <w:rPr>
                <w:rFonts w:ascii="Calibri" w:eastAsia="Times New Roman" w:hAnsi="Calibri" w:cs="Calibri"/>
                <w:color w:val="000000"/>
                <w:lang w:eastAsia="en-GB"/>
              </w:rPr>
              <w:t xml:space="preserve"> </w:t>
            </w:r>
          </w:p>
        </w:tc>
      </w:tr>
      <w:tr w:rsidR="008E675F" w:rsidRPr="00233A6C" w14:paraId="06A5001A" w14:textId="77777777" w:rsidTr="00BC52DC">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D6CAEB" w14:textId="77777777" w:rsidR="008E675F" w:rsidRPr="00233A6C" w:rsidRDefault="008E675F" w:rsidP="00BC52D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r>
              <w:rPr>
                <w:rFonts w:ascii="Calibri" w:eastAsia="Times New Roman" w:hAnsi="Calibri" w:cs="Calibri"/>
                <w:color w:val="000000"/>
                <w:lang w:eastAsia="en-GB"/>
              </w:rPr>
              <w:t>Becoming lost/disorientated</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338079" w14:textId="7777777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D47966" w14:textId="7777777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4216EC" w14:textId="7777777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761F8C" w14:textId="5E65FC42" w:rsidR="008E675F" w:rsidRPr="00233A6C" w:rsidRDefault="008E675F" w:rsidP="00BC52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Have a mobile phone with emergency contact or GPS. Stay as a group. </w:t>
            </w:r>
          </w:p>
        </w:tc>
      </w:tr>
      <w:tr w:rsidR="008E675F" w:rsidRPr="00233A6C" w14:paraId="351B5482" w14:textId="77777777" w:rsidTr="00BC52DC">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3018871" w14:textId="7DDD1A74" w:rsidR="008E675F" w:rsidRPr="00233A6C" w:rsidRDefault="008E675F" w:rsidP="00BC52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Interactions with the public</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CDC03DB" w14:textId="6A645DC5"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F8CDA3A" w14:textId="48EE457F"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99CC29A" w14:textId="77777777" w:rsidR="008E675F" w:rsidRPr="00233A6C" w:rsidRDefault="008E675F" w:rsidP="00BC52DC">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8</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DE27E7D" w14:textId="3F8CF212" w:rsidR="008E675F" w:rsidRPr="00233A6C" w:rsidRDefault="008E675F" w:rsidP="00BC52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Be friendly when approaching people. </w:t>
            </w:r>
            <w:r w:rsidR="00375B12">
              <w:rPr>
                <w:rFonts w:ascii="Calibri" w:eastAsia="Times New Roman" w:hAnsi="Calibri" w:cs="Calibri"/>
                <w:color w:val="000000"/>
                <w:lang w:eastAsia="en-GB"/>
              </w:rPr>
              <w:t xml:space="preserve">Stay in public spaces. Stay as a group. </w:t>
            </w:r>
            <w:r>
              <w:rPr>
                <w:rFonts w:ascii="Calibri" w:eastAsia="Times New Roman" w:hAnsi="Calibri" w:cs="Calibri"/>
                <w:color w:val="000000"/>
                <w:lang w:eastAsia="en-GB"/>
              </w:rPr>
              <w:t xml:space="preserve"> </w:t>
            </w:r>
          </w:p>
        </w:tc>
      </w:tr>
    </w:tbl>
    <w:p w14:paraId="605FEC0F" w14:textId="77777777" w:rsidR="00A62762" w:rsidRDefault="00A62762" w:rsidP="00DB1E97">
      <w:pPr>
        <w:rPr>
          <w:b/>
          <w:bCs/>
          <w:u w:val="single"/>
        </w:rPr>
      </w:pPr>
    </w:p>
    <w:p w14:paraId="3E6E4662" w14:textId="77777777" w:rsidR="00A62762" w:rsidRDefault="00A62762" w:rsidP="00DB1E97">
      <w:pPr>
        <w:rPr>
          <w:b/>
          <w:bCs/>
          <w:u w:val="single"/>
        </w:rPr>
        <w:sectPr w:rsidR="00A62762" w:rsidSect="00852BC8">
          <w:pgSz w:w="11906" w:h="16838"/>
          <w:pgMar w:top="720" w:right="720" w:bottom="720" w:left="720" w:header="708" w:footer="708" w:gutter="0"/>
          <w:cols w:space="708"/>
          <w:docGrid w:linePitch="360"/>
        </w:sectPr>
      </w:pPr>
    </w:p>
    <w:p w14:paraId="6DB7D957" w14:textId="088C487A" w:rsidR="00830E1D" w:rsidRPr="00C25F1D" w:rsidRDefault="00C13FB9" w:rsidP="00FE57D9">
      <w:r>
        <w:rPr>
          <w:b/>
          <w:bCs/>
          <w:u w:val="single"/>
        </w:rPr>
        <w:lastRenderedPageBreak/>
        <w:t>Methodologies:</w:t>
      </w:r>
    </w:p>
    <w:tbl>
      <w:tblPr>
        <w:tblStyle w:val="TableGrid"/>
        <w:tblW w:w="0" w:type="auto"/>
        <w:tblLook w:val="04A0" w:firstRow="1" w:lastRow="0" w:firstColumn="1" w:lastColumn="0" w:noHBand="0" w:noVBand="1"/>
      </w:tblPr>
      <w:tblGrid>
        <w:gridCol w:w="2122"/>
        <w:gridCol w:w="3969"/>
        <w:gridCol w:w="4394"/>
        <w:gridCol w:w="4819"/>
      </w:tblGrid>
      <w:tr w:rsidR="00786910" w14:paraId="7E0D640D" w14:textId="77777777" w:rsidTr="00A62762">
        <w:tc>
          <w:tcPr>
            <w:tcW w:w="2122" w:type="dxa"/>
          </w:tcPr>
          <w:p w14:paraId="28D67315" w14:textId="00DD84D3" w:rsidR="00786910" w:rsidRPr="00786910" w:rsidRDefault="00786910" w:rsidP="00EF2C3A">
            <w:pPr>
              <w:rPr>
                <w:b/>
                <w:bCs/>
              </w:rPr>
            </w:pPr>
            <w:r w:rsidRPr="00786910">
              <w:rPr>
                <w:b/>
                <w:bCs/>
              </w:rPr>
              <w:t>Method</w:t>
            </w:r>
          </w:p>
        </w:tc>
        <w:tc>
          <w:tcPr>
            <w:tcW w:w="3969" w:type="dxa"/>
          </w:tcPr>
          <w:p w14:paraId="4609B1CA" w14:textId="0C220DB3" w:rsidR="00786910" w:rsidRPr="00786910" w:rsidRDefault="00786910" w:rsidP="00EF2C3A">
            <w:pPr>
              <w:rPr>
                <w:b/>
                <w:bCs/>
              </w:rPr>
            </w:pPr>
            <w:r w:rsidRPr="00786910">
              <w:rPr>
                <w:b/>
                <w:bCs/>
              </w:rPr>
              <w:t>What we did?</w:t>
            </w:r>
          </w:p>
        </w:tc>
        <w:tc>
          <w:tcPr>
            <w:tcW w:w="4394" w:type="dxa"/>
          </w:tcPr>
          <w:p w14:paraId="7CF65EF5" w14:textId="38545093" w:rsidR="00786910" w:rsidRPr="00786910" w:rsidRDefault="00786910" w:rsidP="00EF2C3A">
            <w:pPr>
              <w:rPr>
                <w:b/>
                <w:bCs/>
              </w:rPr>
            </w:pPr>
            <w:r w:rsidRPr="00786910">
              <w:rPr>
                <w:b/>
                <w:bCs/>
              </w:rPr>
              <w:t>How it answers title</w:t>
            </w:r>
            <w:r w:rsidR="008D5DDD">
              <w:rPr>
                <w:b/>
                <w:bCs/>
              </w:rPr>
              <w:t>.</w:t>
            </w:r>
            <w:r w:rsidRPr="00786910">
              <w:rPr>
                <w:b/>
                <w:bCs/>
              </w:rPr>
              <w:t xml:space="preserve"> </w:t>
            </w:r>
          </w:p>
        </w:tc>
        <w:tc>
          <w:tcPr>
            <w:tcW w:w="4819" w:type="dxa"/>
          </w:tcPr>
          <w:p w14:paraId="12A5CF46" w14:textId="3397A292" w:rsidR="00786910" w:rsidRPr="00786910" w:rsidRDefault="00786910" w:rsidP="00EF2C3A">
            <w:pPr>
              <w:rPr>
                <w:b/>
                <w:bCs/>
              </w:rPr>
            </w:pPr>
            <w:r w:rsidRPr="00786910">
              <w:rPr>
                <w:b/>
                <w:bCs/>
              </w:rPr>
              <w:t>Limitations</w:t>
            </w:r>
          </w:p>
        </w:tc>
      </w:tr>
      <w:tr w:rsidR="00786910" w14:paraId="459C589A" w14:textId="77777777" w:rsidTr="00C13FB9">
        <w:trPr>
          <w:trHeight w:val="2352"/>
        </w:trPr>
        <w:tc>
          <w:tcPr>
            <w:tcW w:w="2122" w:type="dxa"/>
          </w:tcPr>
          <w:p w14:paraId="62C44CB1" w14:textId="6A35FB54" w:rsidR="00786910" w:rsidRPr="006E15CA" w:rsidRDefault="00C13FB9" w:rsidP="00EF2C3A">
            <w:pPr>
              <w:rPr>
                <w:b/>
                <w:bCs/>
              </w:rPr>
            </w:pPr>
            <w:r>
              <w:rPr>
                <w:b/>
                <w:bCs/>
              </w:rPr>
              <w:t>Pedestrian Count</w:t>
            </w:r>
          </w:p>
        </w:tc>
        <w:tc>
          <w:tcPr>
            <w:tcW w:w="3969" w:type="dxa"/>
          </w:tcPr>
          <w:p w14:paraId="1FBF19D0" w14:textId="13767EA4" w:rsidR="008D5DDD" w:rsidRDefault="00C13FB9" w:rsidP="00EF2C3A">
            <w:r>
              <w:t xml:space="preserve">At each site, we tallied the number of people walking past in one direction. This was conducted for 5 minutes using a stop watch. </w:t>
            </w:r>
            <w:r w:rsidR="008D5DDD">
              <w:t xml:space="preserve"> </w:t>
            </w:r>
          </w:p>
        </w:tc>
        <w:tc>
          <w:tcPr>
            <w:tcW w:w="4394" w:type="dxa"/>
          </w:tcPr>
          <w:p w14:paraId="014E0F8B" w14:textId="15B7667E" w:rsidR="00100FC5" w:rsidRDefault="00C13FB9" w:rsidP="00EF2C3A">
            <w:r>
              <w:t>This helped to see if the number of visitors/people decreased with distance from the visitor centre, and therefore if there were less people with distance from economic activity.</w:t>
            </w:r>
            <w:r w:rsidR="008D5DDD">
              <w:t xml:space="preserve"> </w:t>
            </w:r>
            <w:r>
              <w:t>We hypothesised that with a lower pedestrian count there would be a high level of environmental quality.</w:t>
            </w:r>
          </w:p>
        </w:tc>
        <w:tc>
          <w:tcPr>
            <w:tcW w:w="4819" w:type="dxa"/>
          </w:tcPr>
          <w:p w14:paraId="480B1A7C" w14:textId="2331CDAD" w:rsidR="00C13FB9" w:rsidRDefault="00101D82" w:rsidP="00C13FB9">
            <w:r>
              <w:t xml:space="preserve">Some </w:t>
            </w:r>
            <w:r w:rsidR="00C13FB9">
              <w:t xml:space="preserve">people walked past the group several times and people took different routes around the park leading to them walking in different directions.  Therefore, this may have not given a full overview of how busy the park was. </w:t>
            </w:r>
          </w:p>
          <w:p w14:paraId="2AB6E5D8" w14:textId="13223AAD" w:rsidR="00786910" w:rsidRDefault="00C13FB9" w:rsidP="00C13FB9">
            <w:r>
              <w:t>Park was quiet in the afternoon of a working day so some areas had no people pass by.</w:t>
            </w:r>
            <w:r w:rsidR="00101D82">
              <w:t xml:space="preserve"> </w:t>
            </w:r>
          </w:p>
        </w:tc>
      </w:tr>
      <w:tr w:rsidR="00786910" w14:paraId="79347A3E" w14:textId="77777777" w:rsidTr="00A62762">
        <w:tc>
          <w:tcPr>
            <w:tcW w:w="2122" w:type="dxa"/>
          </w:tcPr>
          <w:p w14:paraId="19FFD5B7" w14:textId="76FF00F8" w:rsidR="00786910" w:rsidRPr="006E15CA" w:rsidRDefault="00786910" w:rsidP="00EF2C3A">
            <w:pPr>
              <w:rPr>
                <w:b/>
                <w:bCs/>
              </w:rPr>
            </w:pPr>
            <w:r w:rsidRPr="006E15CA">
              <w:rPr>
                <w:b/>
                <w:bCs/>
              </w:rPr>
              <w:t xml:space="preserve">Environmental Quality Index </w:t>
            </w:r>
            <w:r w:rsidR="008D5DDD" w:rsidRPr="006E15CA">
              <w:rPr>
                <w:b/>
                <w:bCs/>
              </w:rPr>
              <w:t>/ Surveys</w:t>
            </w:r>
          </w:p>
        </w:tc>
        <w:tc>
          <w:tcPr>
            <w:tcW w:w="3969" w:type="dxa"/>
          </w:tcPr>
          <w:p w14:paraId="5296C6BC" w14:textId="77777777" w:rsidR="00786910" w:rsidRDefault="008D5DDD" w:rsidP="00EF2C3A">
            <w:r>
              <w:t xml:space="preserve">EQS </w:t>
            </w:r>
            <w:r w:rsidR="00D563B3">
              <w:t xml:space="preserve">are used to measure the environmental quality of each location. </w:t>
            </w:r>
          </w:p>
          <w:p w14:paraId="4629710E" w14:textId="77777777" w:rsidR="00F64CDE" w:rsidRDefault="00F64CDE" w:rsidP="00EF2C3A">
            <w:r>
              <w:t>We measured the environmental quality of six descriptors within three locations at each study site – ranking them from</w:t>
            </w:r>
            <w:r w:rsidR="00A43C74">
              <w:t xml:space="preserve"> 1-5. </w:t>
            </w:r>
          </w:p>
          <w:p w14:paraId="06B68D79" w14:textId="6752D24D" w:rsidR="00C5147A" w:rsidRDefault="00C5147A" w:rsidP="00EF2C3A">
            <w:r>
              <w:t xml:space="preserve">A total score can be calculated to identify how </w:t>
            </w:r>
            <w:r w:rsidR="00EC1192">
              <w:t xml:space="preserve">sustainable the area is. </w:t>
            </w:r>
          </w:p>
        </w:tc>
        <w:tc>
          <w:tcPr>
            <w:tcW w:w="4394" w:type="dxa"/>
          </w:tcPr>
          <w:p w14:paraId="0942E2C4" w14:textId="190817E4" w:rsidR="00786910" w:rsidRDefault="00C25F1D" w:rsidP="00EF2C3A">
            <w:r w:rsidRPr="00C25F1D">
              <w:t xml:space="preserve">Environmental Quality </w:t>
            </w:r>
            <w:r w:rsidR="008D5DDD">
              <w:t>Surveys</w:t>
            </w:r>
            <w:r w:rsidRPr="00C25F1D">
              <w:t xml:space="preserve"> (EQS) can be used to compare different sites within the </w:t>
            </w:r>
            <w:r w:rsidR="00C13FB9">
              <w:t>Coombe Abbey, to see if it improves with distance from economic activity.</w:t>
            </w:r>
            <w:r>
              <w:t xml:space="preserve"> </w:t>
            </w:r>
          </w:p>
          <w:p w14:paraId="245E1315" w14:textId="4F2B9E00" w:rsidR="00EC1192" w:rsidRDefault="00EC1192" w:rsidP="00EF2C3A">
            <w:r>
              <w:t xml:space="preserve">Looks at a range of aspects within sustainability – </w:t>
            </w:r>
            <w:proofErr w:type="spellStart"/>
            <w:r>
              <w:t>i.e</w:t>
            </w:r>
            <w:proofErr w:type="spellEnd"/>
            <w:r>
              <w:t xml:space="preserve">: waste, infrastructure, </w:t>
            </w:r>
            <w:r w:rsidR="00C13FB9">
              <w:t>green spaces, footpath erosion.</w:t>
            </w:r>
          </w:p>
        </w:tc>
        <w:tc>
          <w:tcPr>
            <w:tcW w:w="4819" w:type="dxa"/>
          </w:tcPr>
          <w:p w14:paraId="480EC1FA" w14:textId="46823B1A" w:rsidR="00786910" w:rsidRDefault="00C13FB9" w:rsidP="00EF2C3A">
            <w:r>
              <w:t>They are subjective to the person conducting the survey and so the same individual should record this each time to reduce disparities. The bounds of the area being measured for environmental quality could be limited or hard to define.</w:t>
            </w:r>
          </w:p>
        </w:tc>
      </w:tr>
      <w:tr w:rsidR="00786910" w14:paraId="7D468909" w14:textId="77777777" w:rsidTr="00C13FB9">
        <w:trPr>
          <w:trHeight w:val="2215"/>
        </w:trPr>
        <w:tc>
          <w:tcPr>
            <w:tcW w:w="2122" w:type="dxa"/>
          </w:tcPr>
          <w:p w14:paraId="6D42A856" w14:textId="5BC9D86D" w:rsidR="00786910" w:rsidRPr="006E15CA" w:rsidRDefault="00C13FB9" w:rsidP="00EF2C3A">
            <w:pPr>
              <w:rPr>
                <w:b/>
                <w:bCs/>
              </w:rPr>
            </w:pPr>
            <w:r>
              <w:rPr>
                <w:b/>
                <w:bCs/>
              </w:rPr>
              <w:t>Noise pollution – sound mapping and decibel reading</w:t>
            </w:r>
          </w:p>
        </w:tc>
        <w:tc>
          <w:tcPr>
            <w:tcW w:w="3969" w:type="dxa"/>
          </w:tcPr>
          <w:p w14:paraId="603D0378" w14:textId="77777777" w:rsidR="00000000" w:rsidRPr="00C13FB9" w:rsidRDefault="00C13FB9" w:rsidP="00C13FB9">
            <w:pPr>
              <w:numPr>
                <w:ilvl w:val="0"/>
                <w:numId w:val="33"/>
              </w:numPr>
            </w:pPr>
            <w:r w:rsidRPr="00C13FB9">
              <w:rPr>
                <w:lang w:val="en-US"/>
              </w:rPr>
              <w:t>Measuring noise using a decibel reader</w:t>
            </w:r>
          </w:p>
          <w:p w14:paraId="1FBB0E01" w14:textId="77777777" w:rsidR="00000000" w:rsidRPr="00C13FB9" w:rsidRDefault="00C13FB9" w:rsidP="00C13FB9">
            <w:pPr>
              <w:numPr>
                <w:ilvl w:val="0"/>
                <w:numId w:val="33"/>
              </w:numPr>
            </w:pPr>
            <w:r w:rsidRPr="00C13FB9">
              <w:rPr>
                <w:lang w:val="en-US"/>
              </w:rPr>
              <w:t>Record value in decibels</w:t>
            </w:r>
          </w:p>
          <w:p w14:paraId="6614F60E" w14:textId="77777777" w:rsidR="00000000" w:rsidRPr="00C13FB9" w:rsidRDefault="00C13FB9" w:rsidP="00C13FB9">
            <w:pPr>
              <w:numPr>
                <w:ilvl w:val="0"/>
                <w:numId w:val="33"/>
              </w:numPr>
            </w:pPr>
            <w:r w:rsidRPr="00C13FB9">
              <w:rPr>
                <w:lang w:val="en-US"/>
              </w:rPr>
              <w:t>Sound mapping</w:t>
            </w:r>
          </w:p>
          <w:p w14:paraId="3140E959" w14:textId="16E46B41" w:rsidR="002611BE" w:rsidRDefault="00C13FB9" w:rsidP="00EF2C3A">
            <w:pPr>
              <w:numPr>
                <w:ilvl w:val="0"/>
                <w:numId w:val="33"/>
              </w:numPr>
            </w:pPr>
            <w:r w:rsidRPr="00C13FB9">
              <w:rPr>
                <w:lang w:val="en-US"/>
              </w:rPr>
              <w:t>Draw an icon or list words linking to noises you can hear around your location. They must represent which locations the noise comes from and how far it is (roughly) from you.</w:t>
            </w:r>
          </w:p>
        </w:tc>
        <w:tc>
          <w:tcPr>
            <w:tcW w:w="4394" w:type="dxa"/>
          </w:tcPr>
          <w:p w14:paraId="34BB1A19" w14:textId="77777777" w:rsidR="00786910" w:rsidRDefault="00C13FB9" w:rsidP="00EF2C3A">
            <w:r>
              <w:t xml:space="preserve">This allowed us to identify the types of noise pollution to categorise them into those related to visitors i.e. talking, music, bikes, playground, vehicles and those natural sounds. </w:t>
            </w:r>
          </w:p>
          <w:p w14:paraId="2244C9C9" w14:textId="0588E2C4" w:rsidR="00C13FB9" w:rsidRDefault="00C13FB9" w:rsidP="00EF2C3A">
            <w:r>
              <w:t>Decibel readers allowed us to have a quantitative data recording to see how noisy each site was.</w:t>
            </w:r>
          </w:p>
        </w:tc>
        <w:tc>
          <w:tcPr>
            <w:tcW w:w="4819" w:type="dxa"/>
          </w:tcPr>
          <w:p w14:paraId="4A176092" w14:textId="77777777" w:rsidR="00786910" w:rsidRDefault="00C13FB9" w:rsidP="00C13FB9">
            <w:pPr>
              <w:pStyle w:val="ListParagraph"/>
              <w:numPr>
                <w:ilvl w:val="0"/>
                <w:numId w:val="34"/>
              </w:numPr>
            </w:pPr>
            <w:r>
              <w:t xml:space="preserve">Decibel readers did not always work and therefore some students used apps making it less reliable. </w:t>
            </w:r>
          </w:p>
          <w:p w14:paraId="62C04113" w14:textId="77777777" w:rsidR="00C13FB9" w:rsidRDefault="00C13FB9" w:rsidP="00C13FB9">
            <w:pPr>
              <w:pStyle w:val="ListParagraph"/>
              <w:numPr>
                <w:ilvl w:val="0"/>
                <w:numId w:val="34"/>
              </w:numPr>
            </w:pPr>
            <w:r>
              <w:t xml:space="preserve">Sound mapping is more subjective. </w:t>
            </w:r>
          </w:p>
          <w:p w14:paraId="43FDDE50" w14:textId="2BB92519" w:rsidR="00C13FB9" w:rsidRDefault="00C13FB9" w:rsidP="00C13FB9">
            <w:pPr>
              <w:pStyle w:val="ListParagraph"/>
              <w:numPr>
                <w:ilvl w:val="0"/>
                <w:numId w:val="34"/>
              </w:numPr>
            </w:pPr>
            <w:r>
              <w:t xml:space="preserve">Some noise came from the groups taking data collection which could skew results. </w:t>
            </w:r>
          </w:p>
        </w:tc>
      </w:tr>
      <w:tr w:rsidR="00C13FB9" w14:paraId="444D34DB" w14:textId="77777777" w:rsidTr="00A62762">
        <w:tc>
          <w:tcPr>
            <w:tcW w:w="2122" w:type="dxa"/>
          </w:tcPr>
          <w:p w14:paraId="7570F8A3" w14:textId="27829E56" w:rsidR="00C13FB9" w:rsidRDefault="00C13FB9" w:rsidP="00EF2C3A">
            <w:pPr>
              <w:rPr>
                <w:b/>
                <w:bCs/>
              </w:rPr>
            </w:pPr>
            <w:r>
              <w:rPr>
                <w:b/>
                <w:bCs/>
              </w:rPr>
              <w:t>Litter Count - Quadrat</w:t>
            </w:r>
          </w:p>
        </w:tc>
        <w:tc>
          <w:tcPr>
            <w:tcW w:w="3969" w:type="dxa"/>
          </w:tcPr>
          <w:p w14:paraId="13B80451" w14:textId="77777777" w:rsidR="00000000" w:rsidRPr="00C13FB9" w:rsidRDefault="00C13FB9" w:rsidP="00C13FB9">
            <w:pPr>
              <w:numPr>
                <w:ilvl w:val="0"/>
                <w:numId w:val="33"/>
              </w:numPr>
            </w:pPr>
            <w:r w:rsidRPr="00C13FB9">
              <w:rPr>
                <w:lang w:val="en-US"/>
              </w:rPr>
              <w:t>At your location, gently throw your quadrat North, East, South and West.</w:t>
            </w:r>
          </w:p>
          <w:p w14:paraId="158A5698" w14:textId="77777777" w:rsidR="00000000" w:rsidRPr="00C13FB9" w:rsidRDefault="00C13FB9" w:rsidP="00C13FB9">
            <w:pPr>
              <w:numPr>
                <w:ilvl w:val="0"/>
                <w:numId w:val="33"/>
              </w:numPr>
            </w:pPr>
            <w:r w:rsidRPr="00C13FB9">
              <w:rPr>
                <w:lang w:val="en-US"/>
              </w:rPr>
              <w:t xml:space="preserve">Be wary of the people and wildlife around you. </w:t>
            </w:r>
          </w:p>
          <w:p w14:paraId="7728BD69" w14:textId="77777777" w:rsidR="00000000" w:rsidRPr="00C13FB9" w:rsidRDefault="00C13FB9" w:rsidP="00C13FB9">
            <w:pPr>
              <w:numPr>
                <w:ilvl w:val="0"/>
                <w:numId w:val="33"/>
              </w:numPr>
            </w:pPr>
            <w:r w:rsidRPr="00C13FB9">
              <w:rPr>
                <w:lang w:val="en-US"/>
              </w:rPr>
              <w:t>In your quadrat record any litter, and if possible the size of the litter visible at the surface, using a ruler.</w:t>
            </w:r>
          </w:p>
          <w:p w14:paraId="09FF6C65" w14:textId="6BFC285A" w:rsidR="00C13FB9" w:rsidRPr="00C13FB9" w:rsidRDefault="00C13FB9" w:rsidP="00C13FB9">
            <w:pPr>
              <w:numPr>
                <w:ilvl w:val="0"/>
                <w:numId w:val="33"/>
              </w:numPr>
            </w:pPr>
            <w:r>
              <w:rPr>
                <w:lang w:val="en-US"/>
              </w:rPr>
              <w:t xml:space="preserve">Total a % of quadrat that is filled with litter. </w:t>
            </w:r>
            <w:r w:rsidRPr="00C13FB9">
              <w:rPr>
                <w:lang w:val="en-US"/>
              </w:rPr>
              <w:t xml:space="preserve"> </w:t>
            </w:r>
          </w:p>
        </w:tc>
        <w:tc>
          <w:tcPr>
            <w:tcW w:w="4394" w:type="dxa"/>
          </w:tcPr>
          <w:p w14:paraId="0F3659EB" w14:textId="77777777" w:rsidR="00C13FB9" w:rsidRDefault="00C13FB9" w:rsidP="00EF2C3A">
            <w:r>
              <w:t xml:space="preserve">Would expect to see less litter with distance from the visitor centre/café. </w:t>
            </w:r>
          </w:p>
          <w:p w14:paraId="26EE16D1" w14:textId="56EBCEB9" w:rsidR="00C13FB9" w:rsidRDefault="00C13FB9" w:rsidP="00EF2C3A">
            <w:r>
              <w:t xml:space="preserve">The less litter the better the environmental quality. </w:t>
            </w:r>
          </w:p>
        </w:tc>
        <w:tc>
          <w:tcPr>
            <w:tcW w:w="4819" w:type="dxa"/>
          </w:tcPr>
          <w:p w14:paraId="16EE0547" w14:textId="2B980502" w:rsidR="00C13FB9" w:rsidRDefault="00C13FB9" w:rsidP="00C13FB9">
            <w:pPr>
              <w:pStyle w:val="ListParagraph"/>
              <w:numPr>
                <w:ilvl w:val="0"/>
                <w:numId w:val="34"/>
              </w:numPr>
            </w:pPr>
            <w:r>
              <w:t xml:space="preserve">Some areas, </w:t>
            </w:r>
            <w:proofErr w:type="spellStart"/>
            <w:r>
              <w:t>i.e</w:t>
            </w:r>
            <w:proofErr w:type="spellEnd"/>
            <w:r>
              <w:t xml:space="preserve"> kiosk in the park and Go Ape saw higher amounts of litter even though they were further from the visitor centre. This was an anomaly.</w:t>
            </w:r>
          </w:p>
        </w:tc>
      </w:tr>
    </w:tbl>
    <w:p w14:paraId="1274A646" w14:textId="73D42AB9" w:rsidR="001619A5" w:rsidRDefault="001619A5" w:rsidP="001619A5">
      <w:pPr>
        <w:rPr>
          <w:b/>
          <w:bCs/>
        </w:rPr>
      </w:pPr>
      <w:r w:rsidRPr="009D02A5">
        <w:rPr>
          <w:b/>
          <w:bCs/>
        </w:rPr>
        <w:t xml:space="preserve"> </w:t>
      </w:r>
    </w:p>
    <w:tbl>
      <w:tblPr>
        <w:tblStyle w:val="TableGrid"/>
        <w:tblW w:w="0" w:type="auto"/>
        <w:tblLook w:val="04A0" w:firstRow="1" w:lastRow="0" w:firstColumn="1" w:lastColumn="0" w:noHBand="0" w:noVBand="1"/>
      </w:tblPr>
      <w:tblGrid>
        <w:gridCol w:w="2122"/>
        <w:gridCol w:w="3827"/>
        <w:gridCol w:w="4536"/>
        <w:gridCol w:w="4819"/>
      </w:tblGrid>
      <w:tr w:rsidR="00786910" w14:paraId="769320C2" w14:textId="77777777" w:rsidTr="009A56F3">
        <w:tc>
          <w:tcPr>
            <w:tcW w:w="2122" w:type="dxa"/>
          </w:tcPr>
          <w:p w14:paraId="7BDC0F1B" w14:textId="06F0B575" w:rsidR="00786910" w:rsidRDefault="00786910" w:rsidP="00786910">
            <w:pPr>
              <w:rPr>
                <w:b/>
                <w:bCs/>
              </w:rPr>
            </w:pPr>
            <w:r w:rsidRPr="00786910">
              <w:rPr>
                <w:b/>
                <w:bCs/>
              </w:rPr>
              <w:lastRenderedPageBreak/>
              <w:t>Method</w:t>
            </w:r>
          </w:p>
        </w:tc>
        <w:tc>
          <w:tcPr>
            <w:tcW w:w="3827" w:type="dxa"/>
          </w:tcPr>
          <w:p w14:paraId="443C6CA7" w14:textId="5B6E103C" w:rsidR="00786910" w:rsidRDefault="00786910" w:rsidP="00786910">
            <w:pPr>
              <w:rPr>
                <w:b/>
                <w:bCs/>
              </w:rPr>
            </w:pPr>
            <w:r w:rsidRPr="00786910">
              <w:rPr>
                <w:b/>
                <w:bCs/>
              </w:rPr>
              <w:t>What we did?</w:t>
            </w:r>
          </w:p>
        </w:tc>
        <w:tc>
          <w:tcPr>
            <w:tcW w:w="4536" w:type="dxa"/>
          </w:tcPr>
          <w:p w14:paraId="5D212798" w14:textId="2871B99F" w:rsidR="00786910" w:rsidRDefault="00786910" w:rsidP="00786910">
            <w:pPr>
              <w:rPr>
                <w:b/>
                <w:bCs/>
              </w:rPr>
            </w:pPr>
            <w:r w:rsidRPr="00786910">
              <w:rPr>
                <w:b/>
                <w:bCs/>
              </w:rPr>
              <w:t xml:space="preserve">How it answers title </w:t>
            </w:r>
          </w:p>
        </w:tc>
        <w:tc>
          <w:tcPr>
            <w:tcW w:w="4819" w:type="dxa"/>
          </w:tcPr>
          <w:p w14:paraId="5BF8E5C2" w14:textId="2DEACADA" w:rsidR="00786910" w:rsidRDefault="00786910" w:rsidP="00786910">
            <w:pPr>
              <w:rPr>
                <w:b/>
                <w:bCs/>
              </w:rPr>
            </w:pPr>
            <w:r w:rsidRPr="00786910">
              <w:rPr>
                <w:b/>
                <w:bCs/>
              </w:rPr>
              <w:t>Limitations</w:t>
            </w:r>
          </w:p>
        </w:tc>
      </w:tr>
      <w:tr w:rsidR="00786910" w14:paraId="2D839AB1" w14:textId="77777777" w:rsidTr="009A56F3">
        <w:tc>
          <w:tcPr>
            <w:tcW w:w="2122" w:type="dxa"/>
          </w:tcPr>
          <w:p w14:paraId="055CB827" w14:textId="2F666A9F" w:rsidR="00786910" w:rsidRPr="006E15CA" w:rsidRDefault="00786910" w:rsidP="001619A5">
            <w:pPr>
              <w:rPr>
                <w:b/>
                <w:bCs/>
              </w:rPr>
            </w:pPr>
            <w:r w:rsidRPr="006E15CA">
              <w:rPr>
                <w:b/>
                <w:bCs/>
              </w:rPr>
              <w:t>Questionnaire/</w:t>
            </w:r>
            <w:r w:rsidR="00867AEF" w:rsidRPr="006E15CA">
              <w:rPr>
                <w:b/>
                <w:bCs/>
              </w:rPr>
              <w:t xml:space="preserve"> </w:t>
            </w:r>
            <w:r w:rsidRPr="006E15CA">
              <w:rPr>
                <w:b/>
                <w:bCs/>
              </w:rPr>
              <w:t xml:space="preserve">Interviews </w:t>
            </w:r>
          </w:p>
        </w:tc>
        <w:tc>
          <w:tcPr>
            <w:tcW w:w="3827" w:type="dxa"/>
          </w:tcPr>
          <w:p w14:paraId="726A0B35" w14:textId="77777777" w:rsidR="00786910" w:rsidRDefault="00C13FB9" w:rsidP="001619A5">
            <w:r>
              <w:t xml:space="preserve">Asked visitors in the park their opinions on the environmental quality of the park as well as questions about how they got to the park and how regularly they went. </w:t>
            </w:r>
          </w:p>
          <w:p w14:paraId="51116571" w14:textId="7C6394D4" w:rsidR="00C13FB9" w:rsidRPr="009A56F3" w:rsidRDefault="00C13FB9" w:rsidP="001619A5">
            <w:r>
              <w:t>Also asked about the impacts of the visitor centre on the park.</w:t>
            </w:r>
          </w:p>
        </w:tc>
        <w:tc>
          <w:tcPr>
            <w:tcW w:w="4536" w:type="dxa"/>
          </w:tcPr>
          <w:p w14:paraId="236D7F83" w14:textId="672F3CC1" w:rsidR="00786910" w:rsidRPr="009A56F3" w:rsidRDefault="00C13FB9" w:rsidP="001619A5">
            <w:r w:rsidRPr="00C13FB9">
              <w:t>Helps to understand what people think about the park, the reason for their visit as well as their perception of environmental quality.</w:t>
            </w:r>
          </w:p>
        </w:tc>
        <w:tc>
          <w:tcPr>
            <w:tcW w:w="4819" w:type="dxa"/>
          </w:tcPr>
          <w:p w14:paraId="4ED83FD6" w14:textId="77777777" w:rsidR="00786910" w:rsidRDefault="00C13FB9" w:rsidP="001619A5">
            <w:r>
              <w:t xml:space="preserve">Subjective opinions from the public. </w:t>
            </w:r>
          </w:p>
          <w:p w14:paraId="2BE9660B" w14:textId="77777777" w:rsidR="00C13FB9" w:rsidRDefault="00C13FB9" w:rsidP="001619A5">
            <w:r>
              <w:t xml:space="preserve">Some people had not been into the visitor centre and just used walking trails. </w:t>
            </w:r>
          </w:p>
          <w:p w14:paraId="3AC187CD" w14:textId="2108AE84" w:rsidR="00C13FB9" w:rsidRPr="009A56F3" w:rsidRDefault="00C13FB9" w:rsidP="001619A5">
            <w:r>
              <w:t>Not many people around in the park so number of responses per site was very limited and convenience sampling was used instead of random/systematic.</w:t>
            </w:r>
          </w:p>
        </w:tc>
      </w:tr>
    </w:tbl>
    <w:p w14:paraId="723E1557" w14:textId="77777777" w:rsidR="00786910" w:rsidRPr="009D02A5" w:rsidRDefault="00786910" w:rsidP="001619A5">
      <w:pPr>
        <w:rPr>
          <w:b/>
          <w:bCs/>
        </w:rPr>
      </w:pPr>
    </w:p>
    <w:p w14:paraId="278EEBE7" w14:textId="77777777" w:rsidR="00A62762" w:rsidRDefault="00A62762" w:rsidP="00DB1E97">
      <w:pPr>
        <w:rPr>
          <w:b/>
          <w:bCs/>
          <w:u w:val="single"/>
        </w:rPr>
        <w:sectPr w:rsidR="00A62762" w:rsidSect="00A62762">
          <w:pgSz w:w="16838" w:h="11906" w:orient="landscape"/>
          <w:pgMar w:top="720" w:right="720" w:bottom="720" w:left="720" w:header="709" w:footer="709" w:gutter="0"/>
          <w:cols w:space="708"/>
          <w:docGrid w:linePitch="360"/>
        </w:sectPr>
      </w:pPr>
    </w:p>
    <w:p w14:paraId="1FE1B1B5" w14:textId="6CD5C49B" w:rsidR="00DF3C59" w:rsidRPr="00FD108B" w:rsidRDefault="00E5740A" w:rsidP="00DB1E97">
      <w:pPr>
        <w:rPr>
          <w:b/>
          <w:bCs/>
          <w:u w:val="single"/>
        </w:rPr>
      </w:pPr>
      <w:r w:rsidRPr="009D02A5">
        <w:rPr>
          <w:b/>
          <w:bCs/>
          <w:u w:val="single"/>
        </w:rPr>
        <w:lastRenderedPageBreak/>
        <w:t>Sampling Strategies</w:t>
      </w:r>
    </w:p>
    <w:p w14:paraId="74E82DBF" w14:textId="1EBD81AF" w:rsidR="00E5740A" w:rsidRDefault="00DF3C59" w:rsidP="00DB1E97">
      <w:pPr>
        <w:rPr>
          <w:noProof/>
        </w:rPr>
      </w:pPr>
      <w:r>
        <w:rPr>
          <w:noProof/>
        </w:rPr>
        <w:t xml:space="preserve">As mentioned previously, we used stratified sampling to locate our two study sites: Eastside and Digbeth. </w:t>
      </w:r>
      <w:r w:rsidR="009D02A5">
        <w:rPr>
          <w:noProof/>
        </w:rPr>
        <w:t xml:space="preserve">Then random locator cards were used within each site to choose locations (at random) to collect the data from. </w:t>
      </w:r>
      <w:r>
        <w:rPr>
          <w:noProof/>
        </w:rPr>
        <w:drawing>
          <wp:inline distT="0" distB="0" distL="0" distR="0" wp14:anchorId="45A82497" wp14:editId="68AD2392">
            <wp:extent cx="6181836" cy="2503715"/>
            <wp:effectExtent l="0" t="0" r="0" b="0"/>
            <wp:docPr id="8" name="Picture 8" descr="A picture containing text, 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diagram, map&#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t="19662" b="8236"/>
                    <a:stretch/>
                  </pic:blipFill>
                  <pic:spPr bwMode="auto">
                    <a:xfrm>
                      <a:off x="0" y="0"/>
                      <a:ext cx="6217275" cy="2518068"/>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1209"/>
        <w:gridCol w:w="2076"/>
        <w:gridCol w:w="1926"/>
        <w:gridCol w:w="1985"/>
        <w:gridCol w:w="2046"/>
      </w:tblGrid>
      <w:tr w:rsidR="006C1118" w14:paraId="26EB8DF1" w14:textId="77777777" w:rsidTr="00BC52DC">
        <w:tc>
          <w:tcPr>
            <w:tcW w:w="1209" w:type="dxa"/>
          </w:tcPr>
          <w:p w14:paraId="382C25C4" w14:textId="77777777" w:rsidR="006C1118" w:rsidRDefault="006C1118" w:rsidP="00BC52DC">
            <w:pPr>
              <w:tabs>
                <w:tab w:val="left" w:pos="3236"/>
              </w:tabs>
              <w:rPr>
                <w:b/>
                <w:bCs/>
              </w:rPr>
            </w:pPr>
            <w:r>
              <w:rPr>
                <w:b/>
                <w:bCs/>
              </w:rPr>
              <w:t>Sampling Strategy</w:t>
            </w:r>
          </w:p>
        </w:tc>
        <w:tc>
          <w:tcPr>
            <w:tcW w:w="2076" w:type="dxa"/>
          </w:tcPr>
          <w:p w14:paraId="10B19BE2" w14:textId="77777777" w:rsidR="006C1118" w:rsidRDefault="006C1118" w:rsidP="00BC52DC">
            <w:pPr>
              <w:tabs>
                <w:tab w:val="left" w:pos="3236"/>
              </w:tabs>
              <w:rPr>
                <w:b/>
                <w:bCs/>
              </w:rPr>
            </w:pPr>
            <w:r>
              <w:rPr>
                <w:b/>
                <w:bCs/>
              </w:rPr>
              <w:t>Image</w:t>
            </w:r>
          </w:p>
        </w:tc>
        <w:tc>
          <w:tcPr>
            <w:tcW w:w="1926" w:type="dxa"/>
          </w:tcPr>
          <w:p w14:paraId="08B5F21D" w14:textId="77777777" w:rsidR="006C1118" w:rsidRDefault="006C1118" w:rsidP="00BC52DC">
            <w:pPr>
              <w:tabs>
                <w:tab w:val="left" w:pos="3236"/>
              </w:tabs>
              <w:rPr>
                <w:b/>
                <w:bCs/>
              </w:rPr>
            </w:pPr>
            <w:r>
              <w:rPr>
                <w:b/>
                <w:bCs/>
              </w:rPr>
              <w:t>Description</w:t>
            </w:r>
          </w:p>
        </w:tc>
        <w:tc>
          <w:tcPr>
            <w:tcW w:w="1985" w:type="dxa"/>
          </w:tcPr>
          <w:p w14:paraId="4716012D" w14:textId="77777777" w:rsidR="006C1118" w:rsidRDefault="006C1118" w:rsidP="00BC52DC">
            <w:pPr>
              <w:tabs>
                <w:tab w:val="left" w:pos="3236"/>
              </w:tabs>
              <w:rPr>
                <w:b/>
                <w:bCs/>
              </w:rPr>
            </w:pPr>
            <w:r>
              <w:rPr>
                <w:b/>
                <w:bCs/>
              </w:rPr>
              <w:t>Advantages</w:t>
            </w:r>
          </w:p>
        </w:tc>
        <w:tc>
          <w:tcPr>
            <w:tcW w:w="2046" w:type="dxa"/>
          </w:tcPr>
          <w:p w14:paraId="3237EF7E" w14:textId="77777777" w:rsidR="006C1118" w:rsidRDefault="006C1118" w:rsidP="00BC52DC">
            <w:pPr>
              <w:tabs>
                <w:tab w:val="left" w:pos="3236"/>
              </w:tabs>
              <w:rPr>
                <w:b/>
                <w:bCs/>
              </w:rPr>
            </w:pPr>
            <w:r>
              <w:rPr>
                <w:b/>
                <w:bCs/>
              </w:rPr>
              <w:t>Disadvantages</w:t>
            </w:r>
          </w:p>
        </w:tc>
      </w:tr>
      <w:tr w:rsidR="006C1118" w14:paraId="64D4D8FB" w14:textId="77777777" w:rsidTr="00BC52DC">
        <w:tc>
          <w:tcPr>
            <w:tcW w:w="1209" w:type="dxa"/>
          </w:tcPr>
          <w:p w14:paraId="35B10FDF" w14:textId="77777777" w:rsidR="006C1118" w:rsidRDefault="006C1118" w:rsidP="00BC52DC">
            <w:pPr>
              <w:tabs>
                <w:tab w:val="left" w:pos="3236"/>
              </w:tabs>
              <w:rPr>
                <w:b/>
                <w:bCs/>
              </w:rPr>
            </w:pPr>
            <w:r>
              <w:rPr>
                <w:b/>
                <w:bCs/>
              </w:rPr>
              <w:t>Random</w:t>
            </w:r>
          </w:p>
        </w:tc>
        <w:tc>
          <w:tcPr>
            <w:tcW w:w="2076" w:type="dxa"/>
          </w:tcPr>
          <w:p w14:paraId="64BAB620" w14:textId="77777777" w:rsidR="006C1118" w:rsidRPr="00D50889" w:rsidRDefault="006C1118" w:rsidP="00BC52DC">
            <w:pPr>
              <w:tabs>
                <w:tab w:val="left" w:pos="3236"/>
              </w:tabs>
            </w:pPr>
            <w:r>
              <w:rPr>
                <w:noProof/>
              </w:rPr>
              <w:drawing>
                <wp:inline distT="0" distB="0" distL="0" distR="0" wp14:anchorId="31CA5D58" wp14:editId="3B6BCF96">
                  <wp:extent cx="1155036" cy="1155700"/>
                  <wp:effectExtent l="0" t="0" r="0" b="0"/>
                  <wp:docPr id="20" name="Picture 20" descr="A picture containing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map, text&#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t="14262" r="67255" b="15843"/>
                          <a:stretch/>
                        </pic:blipFill>
                        <pic:spPr bwMode="auto">
                          <a:xfrm>
                            <a:off x="0" y="0"/>
                            <a:ext cx="1183715" cy="11843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26" w:type="dxa"/>
          </w:tcPr>
          <w:p w14:paraId="69E9DAD7" w14:textId="77777777" w:rsidR="006C1118" w:rsidRPr="00D50889" w:rsidRDefault="006C1118" w:rsidP="00BC52DC">
            <w:pPr>
              <w:tabs>
                <w:tab w:val="left" w:pos="3236"/>
              </w:tabs>
            </w:pPr>
            <w:r>
              <w:t>S</w:t>
            </w:r>
            <w:r w:rsidRPr="0070675F">
              <w:t>electing a person to interview or site to measure, at random.</w:t>
            </w:r>
          </w:p>
        </w:tc>
        <w:tc>
          <w:tcPr>
            <w:tcW w:w="1985" w:type="dxa"/>
          </w:tcPr>
          <w:p w14:paraId="4B7D558D" w14:textId="77777777" w:rsidR="006C1118" w:rsidRDefault="006C1118" w:rsidP="00BC52DC">
            <w:pPr>
              <w:tabs>
                <w:tab w:val="left" w:pos="3236"/>
              </w:tabs>
            </w:pPr>
            <w:r>
              <w:t>Can be used with large sample populations.</w:t>
            </w:r>
          </w:p>
          <w:p w14:paraId="2247EE32" w14:textId="77777777" w:rsidR="006C1118" w:rsidRPr="00D50889" w:rsidRDefault="006C1118" w:rsidP="00BC52DC">
            <w:pPr>
              <w:tabs>
                <w:tab w:val="left" w:pos="3236"/>
              </w:tabs>
            </w:pPr>
            <w:r>
              <w:t>Avoids bias</w:t>
            </w:r>
          </w:p>
        </w:tc>
        <w:tc>
          <w:tcPr>
            <w:tcW w:w="2046" w:type="dxa"/>
          </w:tcPr>
          <w:p w14:paraId="3C89C430" w14:textId="77777777" w:rsidR="006C1118" w:rsidRDefault="006C1118" w:rsidP="00BC52DC">
            <w:pPr>
              <w:tabs>
                <w:tab w:val="left" w:pos="3236"/>
              </w:tabs>
            </w:pPr>
            <w:r>
              <w:t>Can be time consuming.</w:t>
            </w:r>
          </w:p>
          <w:p w14:paraId="0C383EFB" w14:textId="77777777" w:rsidR="006C1118" w:rsidRPr="00D50889" w:rsidRDefault="006C1118" w:rsidP="00BC52DC">
            <w:pPr>
              <w:tabs>
                <w:tab w:val="left" w:pos="3236"/>
              </w:tabs>
            </w:pPr>
            <w:r>
              <w:t>Clustering leading to areas unsampled.</w:t>
            </w:r>
          </w:p>
        </w:tc>
      </w:tr>
      <w:tr w:rsidR="006C1118" w14:paraId="428682D7" w14:textId="77777777" w:rsidTr="00BC52DC">
        <w:tc>
          <w:tcPr>
            <w:tcW w:w="1209" w:type="dxa"/>
          </w:tcPr>
          <w:p w14:paraId="5494FF0E" w14:textId="77777777" w:rsidR="006C1118" w:rsidRDefault="006C1118" w:rsidP="00BC52DC">
            <w:pPr>
              <w:tabs>
                <w:tab w:val="left" w:pos="3236"/>
              </w:tabs>
              <w:rPr>
                <w:b/>
                <w:bCs/>
              </w:rPr>
            </w:pPr>
            <w:r>
              <w:rPr>
                <w:b/>
                <w:bCs/>
              </w:rPr>
              <w:t>Stratified</w:t>
            </w:r>
          </w:p>
        </w:tc>
        <w:tc>
          <w:tcPr>
            <w:tcW w:w="2076" w:type="dxa"/>
          </w:tcPr>
          <w:p w14:paraId="7309AF2C" w14:textId="77777777" w:rsidR="006C1118" w:rsidRPr="00D50889" w:rsidRDefault="006C1118" w:rsidP="00BC52DC">
            <w:pPr>
              <w:tabs>
                <w:tab w:val="left" w:pos="3236"/>
              </w:tabs>
            </w:pPr>
            <w:r>
              <w:rPr>
                <w:noProof/>
              </w:rPr>
              <w:drawing>
                <wp:inline distT="0" distB="0" distL="0" distR="0" wp14:anchorId="3207866F" wp14:editId="65BD1B1A">
                  <wp:extent cx="1181100" cy="1226636"/>
                  <wp:effectExtent l="0" t="0" r="0" b="0"/>
                  <wp:docPr id="21" name="Picture 21" descr="A picture containing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map, text&#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l="67095" t="12918" r="1250" b="16949"/>
                          <a:stretch/>
                        </pic:blipFill>
                        <pic:spPr bwMode="auto">
                          <a:xfrm>
                            <a:off x="0" y="0"/>
                            <a:ext cx="1185595" cy="12313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26" w:type="dxa"/>
          </w:tcPr>
          <w:p w14:paraId="55922B30" w14:textId="77777777" w:rsidR="006C1118" w:rsidRPr="00D50889" w:rsidRDefault="006C1118" w:rsidP="00BC52DC">
            <w:pPr>
              <w:tabs>
                <w:tab w:val="left" w:pos="3236"/>
              </w:tabs>
            </w:pPr>
            <w:r>
              <w:t>D</w:t>
            </w:r>
            <w:r w:rsidRPr="00F20D3A">
              <w:t>ividing sampling into groups,</w:t>
            </w:r>
            <w:r>
              <w:t xml:space="preserve"> i.e.:</w:t>
            </w:r>
            <w:r w:rsidRPr="00F20D3A">
              <w:t xml:space="preserve"> three sites from each section of coastline, or five people from each age range.</w:t>
            </w:r>
          </w:p>
        </w:tc>
        <w:tc>
          <w:tcPr>
            <w:tcW w:w="1985" w:type="dxa"/>
          </w:tcPr>
          <w:p w14:paraId="638FA22F" w14:textId="77777777" w:rsidR="006C1118" w:rsidRDefault="006C1118" w:rsidP="00BC52DC">
            <w:pPr>
              <w:tabs>
                <w:tab w:val="left" w:pos="3236"/>
              </w:tabs>
            </w:pPr>
            <w:r>
              <w:t>Avoids bias that can arise from random and systematic sampling as ensures that each group is fairly represented.</w:t>
            </w:r>
          </w:p>
          <w:p w14:paraId="184DC56F" w14:textId="77777777" w:rsidR="006C1118" w:rsidRPr="00D50889" w:rsidRDefault="006C1118" w:rsidP="00BC52DC">
            <w:pPr>
              <w:tabs>
                <w:tab w:val="left" w:pos="3236"/>
              </w:tabs>
            </w:pPr>
            <w:r>
              <w:t>Ensures all areas are covered</w:t>
            </w:r>
          </w:p>
        </w:tc>
        <w:tc>
          <w:tcPr>
            <w:tcW w:w="2046" w:type="dxa"/>
          </w:tcPr>
          <w:p w14:paraId="7A9BFD6D" w14:textId="77777777" w:rsidR="006C1118" w:rsidRDefault="006C1118" w:rsidP="00BC52DC">
            <w:pPr>
              <w:tabs>
                <w:tab w:val="left" w:pos="3236"/>
              </w:tabs>
            </w:pPr>
            <w:r>
              <w:t>Difficult to know exactly which subsets of data you want to include.</w:t>
            </w:r>
          </w:p>
          <w:p w14:paraId="4D563116" w14:textId="77777777" w:rsidR="006C1118" w:rsidRDefault="006C1118" w:rsidP="00BC52DC">
            <w:pPr>
              <w:tabs>
                <w:tab w:val="left" w:pos="3236"/>
              </w:tabs>
            </w:pPr>
            <w:r>
              <w:t>Access may be a problem.</w:t>
            </w:r>
          </w:p>
          <w:p w14:paraId="7EA607CF" w14:textId="77777777" w:rsidR="006C1118" w:rsidRPr="00D50889" w:rsidRDefault="006C1118" w:rsidP="00BC52DC">
            <w:pPr>
              <w:tabs>
                <w:tab w:val="left" w:pos="3236"/>
              </w:tabs>
            </w:pPr>
            <w:r>
              <w:t>Requires good prior knowledge of an area</w:t>
            </w:r>
          </w:p>
        </w:tc>
      </w:tr>
      <w:tr w:rsidR="006C1118" w14:paraId="56165511" w14:textId="77777777" w:rsidTr="00BC52DC">
        <w:tc>
          <w:tcPr>
            <w:tcW w:w="1209" w:type="dxa"/>
          </w:tcPr>
          <w:p w14:paraId="3D5648A6" w14:textId="77777777" w:rsidR="006C1118" w:rsidRDefault="006C1118" w:rsidP="00BC52DC">
            <w:pPr>
              <w:tabs>
                <w:tab w:val="left" w:pos="3236"/>
              </w:tabs>
              <w:rPr>
                <w:b/>
                <w:bCs/>
              </w:rPr>
            </w:pPr>
            <w:r>
              <w:rPr>
                <w:b/>
                <w:bCs/>
              </w:rPr>
              <w:t>Systematic</w:t>
            </w:r>
          </w:p>
        </w:tc>
        <w:tc>
          <w:tcPr>
            <w:tcW w:w="2076" w:type="dxa"/>
          </w:tcPr>
          <w:p w14:paraId="322DDA47" w14:textId="77777777" w:rsidR="006C1118" w:rsidRPr="00D50889" w:rsidRDefault="006C1118" w:rsidP="00BC52DC">
            <w:pPr>
              <w:tabs>
                <w:tab w:val="left" w:pos="3236"/>
              </w:tabs>
            </w:pPr>
            <w:r>
              <w:rPr>
                <w:noProof/>
              </w:rPr>
              <w:drawing>
                <wp:inline distT="0" distB="0" distL="0" distR="0" wp14:anchorId="22C598ED" wp14:editId="118885D5">
                  <wp:extent cx="1168400" cy="1225095"/>
                  <wp:effectExtent l="0" t="0" r="0" b="0"/>
                  <wp:docPr id="22" name="Picture 22" descr="A picture containing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map, text&#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l="34151" t="13482" r="33937" b="15135"/>
                          <a:stretch/>
                        </pic:blipFill>
                        <pic:spPr bwMode="auto">
                          <a:xfrm>
                            <a:off x="0" y="0"/>
                            <a:ext cx="1177939" cy="12350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26" w:type="dxa"/>
          </w:tcPr>
          <w:p w14:paraId="241BA4B2" w14:textId="77777777" w:rsidR="006C1118" w:rsidRPr="00D50889" w:rsidRDefault="006C1118" w:rsidP="00BC52DC">
            <w:pPr>
              <w:tabs>
                <w:tab w:val="left" w:pos="3236"/>
              </w:tabs>
            </w:pPr>
            <w:r w:rsidRPr="00F20D3A">
              <w:t>collecting data in an ordered or regular way, e.g. every 5 metres or every fifth person.</w:t>
            </w:r>
          </w:p>
        </w:tc>
        <w:tc>
          <w:tcPr>
            <w:tcW w:w="1985" w:type="dxa"/>
          </w:tcPr>
          <w:p w14:paraId="5389FE67" w14:textId="77777777" w:rsidR="006C1118" w:rsidRDefault="006C1118" w:rsidP="00BC52DC">
            <w:pPr>
              <w:tabs>
                <w:tab w:val="left" w:pos="3236"/>
              </w:tabs>
            </w:pPr>
            <w:r>
              <w:t xml:space="preserve">Quick and easy to carry out. </w:t>
            </w:r>
          </w:p>
          <w:p w14:paraId="6FF1A908" w14:textId="77777777" w:rsidR="006C1118" w:rsidRDefault="006C1118" w:rsidP="00BC52DC">
            <w:pPr>
              <w:tabs>
                <w:tab w:val="left" w:pos="3236"/>
              </w:tabs>
            </w:pPr>
            <w:r>
              <w:t>Shows changes over distance/time easily.</w:t>
            </w:r>
          </w:p>
          <w:p w14:paraId="24EE7C2A" w14:textId="77777777" w:rsidR="006C1118" w:rsidRDefault="006C1118" w:rsidP="00BC52DC">
            <w:pPr>
              <w:tabs>
                <w:tab w:val="left" w:pos="3236"/>
              </w:tabs>
            </w:pPr>
            <w:r>
              <w:t>Ensures good coverage of an area.</w:t>
            </w:r>
          </w:p>
          <w:p w14:paraId="6C1E0C3B" w14:textId="77777777" w:rsidR="006C1118" w:rsidRPr="00D50889" w:rsidRDefault="006C1118" w:rsidP="00BC52DC">
            <w:pPr>
              <w:tabs>
                <w:tab w:val="left" w:pos="3236"/>
              </w:tabs>
            </w:pPr>
            <w:r>
              <w:t>Accurately reflects continuous changes in variables.</w:t>
            </w:r>
          </w:p>
        </w:tc>
        <w:tc>
          <w:tcPr>
            <w:tcW w:w="2046" w:type="dxa"/>
          </w:tcPr>
          <w:p w14:paraId="331C0C73" w14:textId="4527FB45" w:rsidR="006C1118" w:rsidRPr="00D50889" w:rsidRDefault="006C1118" w:rsidP="006C1118">
            <w:pPr>
              <w:tabs>
                <w:tab w:val="left" w:pos="3236"/>
              </w:tabs>
            </w:pPr>
            <w:r>
              <w:t xml:space="preserve">Can inadvertently pick up bias, i.e.: sampling every 25 meters along a transect could lead to the middle of the road. </w:t>
            </w:r>
          </w:p>
        </w:tc>
      </w:tr>
    </w:tbl>
    <w:p w14:paraId="4D65098C" w14:textId="02179376" w:rsidR="006642AE" w:rsidRDefault="006642AE" w:rsidP="00DB1E97">
      <w:pPr>
        <w:rPr>
          <w:b/>
          <w:bCs/>
        </w:rPr>
      </w:pPr>
      <w:r>
        <w:rPr>
          <w:b/>
          <w:bCs/>
        </w:rPr>
        <w:br w:type="page"/>
      </w:r>
    </w:p>
    <w:p w14:paraId="2E7A2082" w14:textId="77777777" w:rsidR="006642AE" w:rsidRDefault="006642AE" w:rsidP="00DB1E97">
      <w:pPr>
        <w:rPr>
          <w:b/>
          <w:bCs/>
          <w:u w:val="single"/>
        </w:rPr>
        <w:sectPr w:rsidR="006642AE" w:rsidSect="00852BC8">
          <w:pgSz w:w="11906" w:h="16838"/>
          <w:pgMar w:top="720" w:right="720" w:bottom="720" w:left="720" w:header="708" w:footer="708" w:gutter="0"/>
          <w:cols w:space="708"/>
          <w:docGrid w:linePitch="360"/>
        </w:sectPr>
      </w:pPr>
    </w:p>
    <w:p w14:paraId="6C090A04" w14:textId="51540802" w:rsidR="00E5740A" w:rsidRPr="00D74AA7" w:rsidRDefault="00E5740A" w:rsidP="00DB1E97">
      <w:pPr>
        <w:rPr>
          <w:b/>
          <w:bCs/>
          <w:u w:val="single"/>
        </w:rPr>
      </w:pPr>
      <w:r w:rsidRPr="00D74AA7">
        <w:rPr>
          <w:b/>
          <w:bCs/>
          <w:u w:val="single"/>
        </w:rPr>
        <w:lastRenderedPageBreak/>
        <w:t>Data Presentation</w:t>
      </w:r>
    </w:p>
    <w:tbl>
      <w:tblPr>
        <w:tblStyle w:val="TableGrid"/>
        <w:tblW w:w="5000" w:type="pct"/>
        <w:tblLook w:val="04A0" w:firstRow="1" w:lastRow="0" w:firstColumn="1" w:lastColumn="0" w:noHBand="0" w:noVBand="1"/>
      </w:tblPr>
      <w:tblGrid>
        <w:gridCol w:w="2113"/>
        <w:gridCol w:w="2856"/>
        <w:gridCol w:w="5523"/>
        <w:gridCol w:w="4896"/>
      </w:tblGrid>
      <w:tr w:rsidR="00C13FB9" w14:paraId="10A7F0C9" w14:textId="77777777" w:rsidTr="006D6927">
        <w:tc>
          <w:tcPr>
            <w:tcW w:w="689" w:type="pct"/>
          </w:tcPr>
          <w:p w14:paraId="4E543BFB" w14:textId="1BD171C1" w:rsidR="008C617C" w:rsidRPr="008C617C" w:rsidRDefault="008C617C" w:rsidP="00DB1E97">
            <w:pPr>
              <w:rPr>
                <w:b/>
                <w:bCs/>
              </w:rPr>
            </w:pPr>
            <w:r w:rsidRPr="008C617C">
              <w:rPr>
                <w:b/>
                <w:bCs/>
              </w:rPr>
              <w:t>Data Used</w:t>
            </w:r>
          </w:p>
        </w:tc>
        <w:tc>
          <w:tcPr>
            <w:tcW w:w="921" w:type="pct"/>
          </w:tcPr>
          <w:p w14:paraId="108DDBE9" w14:textId="7610C582" w:rsidR="008C617C" w:rsidRPr="008C617C" w:rsidRDefault="008C617C" w:rsidP="00DB1E97">
            <w:pPr>
              <w:rPr>
                <w:b/>
                <w:bCs/>
              </w:rPr>
            </w:pPr>
            <w:r w:rsidRPr="008C617C">
              <w:rPr>
                <w:b/>
                <w:bCs/>
              </w:rPr>
              <w:t>Data Presentation</w:t>
            </w:r>
          </w:p>
        </w:tc>
        <w:tc>
          <w:tcPr>
            <w:tcW w:w="1797" w:type="pct"/>
          </w:tcPr>
          <w:p w14:paraId="2D68BE59" w14:textId="5C76B808" w:rsidR="008C617C" w:rsidRPr="008C617C" w:rsidRDefault="008C617C" w:rsidP="00DB1E97">
            <w:pPr>
              <w:rPr>
                <w:b/>
                <w:bCs/>
              </w:rPr>
            </w:pPr>
            <w:r w:rsidRPr="008C617C">
              <w:rPr>
                <w:b/>
                <w:bCs/>
              </w:rPr>
              <w:t>Advantages</w:t>
            </w:r>
          </w:p>
        </w:tc>
        <w:tc>
          <w:tcPr>
            <w:tcW w:w="1593" w:type="pct"/>
          </w:tcPr>
          <w:p w14:paraId="265B1E59" w14:textId="1BAE9C96" w:rsidR="008C617C" w:rsidRPr="008C617C" w:rsidRDefault="008C617C" w:rsidP="00DB1E97">
            <w:pPr>
              <w:rPr>
                <w:b/>
                <w:bCs/>
              </w:rPr>
            </w:pPr>
            <w:r w:rsidRPr="008C617C">
              <w:rPr>
                <w:b/>
                <w:bCs/>
              </w:rPr>
              <w:t>Disadvantages</w:t>
            </w:r>
          </w:p>
        </w:tc>
      </w:tr>
      <w:tr w:rsidR="00C13FB9" w14:paraId="77F0CF5B" w14:textId="77777777" w:rsidTr="006D6927">
        <w:tc>
          <w:tcPr>
            <w:tcW w:w="689" w:type="pct"/>
          </w:tcPr>
          <w:p w14:paraId="15CD0831" w14:textId="551ACE41" w:rsidR="008C617C" w:rsidRDefault="00C13FB9" w:rsidP="00DB1E97">
            <w:r>
              <w:t>Questionnaires/litter count</w:t>
            </w:r>
          </w:p>
        </w:tc>
        <w:tc>
          <w:tcPr>
            <w:tcW w:w="921" w:type="pct"/>
          </w:tcPr>
          <w:p w14:paraId="18D2556E" w14:textId="1623407E" w:rsidR="008C617C" w:rsidRDefault="003E2E9A" w:rsidP="00DB1E97">
            <w:r>
              <w:t>Compound</w:t>
            </w:r>
            <w:r w:rsidR="007D77AD">
              <w:t>/</w:t>
            </w:r>
            <w:r>
              <w:t>Divided</w:t>
            </w:r>
            <w:r w:rsidR="007D77AD">
              <w:t xml:space="preserve"> Bar Charts</w:t>
            </w:r>
          </w:p>
          <w:p w14:paraId="7EC4BA3F" w14:textId="77777777" w:rsidR="007D77AD" w:rsidRDefault="007D77AD" w:rsidP="00DB1E97"/>
          <w:p w14:paraId="53A4CA60" w14:textId="2736FC0A" w:rsidR="00C267AA" w:rsidRDefault="00023861" w:rsidP="00DB1E97">
            <w:r>
              <w:rPr>
                <w:noProof/>
              </w:rPr>
              <w:drawing>
                <wp:inline distT="0" distB="0" distL="0" distR="0" wp14:anchorId="50C56787" wp14:editId="7EECBB9A">
                  <wp:extent cx="1549400" cy="8890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9400" cy="889000"/>
                          </a:xfrm>
                          <a:prstGeom prst="rect">
                            <a:avLst/>
                          </a:prstGeom>
                          <a:noFill/>
                          <a:ln>
                            <a:noFill/>
                          </a:ln>
                        </pic:spPr>
                      </pic:pic>
                    </a:graphicData>
                  </a:graphic>
                </wp:inline>
              </w:drawing>
            </w:r>
          </w:p>
          <w:p w14:paraId="0B9ED6F7" w14:textId="77777777" w:rsidR="00C267AA" w:rsidRDefault="00C267AA" w:rsidP="00DB1E97"/>
          <w:p w14:paraId="38D2635D" w14:textId="77777777" w:rsidR="007D77AD" w:rsidRDefault="007D77AD" w:rsidP="00DB1E97">
            <w:r>
              <w:t>Pie Charts (when converted to percentage)</w:t>
            </w:r>
          </w:p>
          <w:p w14:paraId="3C5B3C05" w14:textId="77777777" w:rsidR="00023861" w:rsidRDefault="00023861" w:rsidP="00DB1E97"/>
          <w:p w14:paraId="75C009FA" w14:textId="57215AD8" w:rsidR="00023861" w:rsidRDefault="007C6F66" w:rsidP="00DB1E97">
            <w:r>
              <w:rPr>
                <w:noProof/>
              </w:rPr>
              <w:drawing>
                <wp:inline distT="0" distB="0" distL="0" distR="0" wp14:anchorId="486F4FA0" wp14:editId="41CFACB4">
                  <wp:extent cx="1206500" cy="8890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0" cy="889000"/>
                          </a:xfrm>
                          <a:prstGeom prst="rect">
                            <a:avLst/>
                          </a:prstGeom>
                          <a:noFill/>
                          <a:ln>
                            <a:noFill/>
                          </a:ln>
                        </pic:spPr>
                      </pic:pic>
                    </a:graphicData>
                  </a:graphic>
                </wp:inline>
              </w:drawing>
            </w:r>
          </w:p>
        </w:tc>
        <w:tc>
          <w:tcPr>
            <w:tcW w:w="1797" w:type="pct"/>
          </w:tcPr>
          <w:p w14:paraId="6E2BB0ED" w14:textId="0893A5E4" w:rsidR="007F7FC3" w:rsidRPr="007F7FC3" w:rsidRDefault="007F7FC3" w:rsidP="007F7FC3">
            <w:pPr>
              <w:numPr>
                <w:ilvl w:val="0"/>
                <w:numId w:val="21"/>
              </w:numPr>
            </w:pPr>
            <w:r w:rsidRPr="007F7FC3">
              <w:t>Easy comparison for different categories</w:t>
            </w:r>
            <w:r>
              <w:t xml:space="preserve"> </w:t>
            </w:r>
            <w:r w:rsidR="00C267AA">
              <w:t>–</w:t>
            </w:r>
            <w:r>
              <w:t xml:space="preserve"> </w:t>
            </w:r>
            <w:proofErr w:type="spellStart"/>
            <w:r w:rsidR="00C267AA">
              <w:t>i.e</w:t>
            </w:r>
            <w:proofErr w:type="spellEnd"/>
            <w:r w:rsidR="00C267AA">
              <w:t>: Independent vs Chain</w:t>
            </w:r>
          </w:p>
          <w:p w14:paraId="1D2F54FB" w14:textId="4D258B27" w:rsidR="007F7FC3" w:rsidRPr="007F7FC3" w:rsidRDefault="00C267AA" w:rsidP="007F7FC3">
            <w:pPr>
              <w:numPr>
                <w:ilvl w:val="0"/>
                <w:numId w:val="21"/>
              </w:numPr>
            </w:pPr>
            <w:r>
              <w:t>A</w:t>
            </w:r>
            <w:r w:rsidR="007F7FC3" w:rsidRPr="007F7FC3">
              <w:t xml:space="preserve">llows for estimation at a </w:t>
            </w:r>
            <w:r w:rsidR="00214D64" w:rsidRPr="007F7FC3">
              <w:t>glance.</w:t>
            </w:r>
            <w:r w:rsidR="007F7FC3" w:rsidRPr="007F7FC3">
              <w:t xml:space="preserve"> </w:t>
            </w:r>
          </w:p>
          <w:p w14:paraId="3BDBF5C7" w14:textId="60B42BBC" w:rsidR="007F7FC3" w:rsidRPr="007F7FC3" w:rsidRDefault="007F7FC3" w:rsidP="007F7FC3">
            <w:pPr>
              <w:numPr>
                <w:ilvl w:val="0"/>
                <w:numId w:val="21"/>
              </w:numPr>
            </w:pPr>
            <w:r w:rsidRPr="007F7FC3">
              <w:t xml:space="preserve">It also allows for multiple data sets to be shown </w:t>
            </w:r>
            <w:r w:rsidR="00C267AA">
              <w:t>– could show data on one chart for easy comparison</w:t>
            </w:r>
            <w:r w:rsidR="00C13FB9">
              <w:t xml:space="preserve"> between sites.</w:t>
            </w:r>
          </w:p>
          <w:p w14:paraId="77635E3C" w14:textId="77777777" w:rsidR="008C617C" w:rsidRDefault="008C617C" w:rsidP="00DB1E97"/>
          <w:p w14:paraId="59046345" w14:textId="77777777" w:rsidR="00023861" w:rsidRDefault="00023861" w:rsidP="00DB1E97"/>
          <w:p w14:paraId="6434B4E1" w14:textId="77777777" w:rsidR="00023861" w:rsidRDefault="00023861" w:rsidP="00DB1E97"/>
          <w:p w14:paraId="3571F804" w14:textId="6F1E2EE3" w:rsidR="0019004A" w:rsidRPr="0019004A" w:rsidRDefault="0019004A" w:rsidP="0019004A">
            <w:pPr>
              <w:numPr>
                <w:ilvl w:val="0"/>
                <w:numId w:val="24"/>
              </w:numPr>
              <w:textAlignment w:val="center"/>
              <w:rPr>
                <w:rFonts w:ascii="Calibri" w:eastAsia="Times New Roman" w:hAnsi="Calibri" w:cs="Calibri"/>
                <w:lang w:eastAsia="en-GB"/>
              </w:rPr>
            </w:pPr>
            <w:r w:rsidRPr="0019004A">
              <w:rPr>
                <w:rFonts w:ascii="Calibri" w:eastAsia="Times New Roman" w:hAnsi="Calibri" w:cs="Calibri"/>
                <w:lang w:eastAsia="en-GB"/>
              </w:rPr>
              <w:t>Shows proportional representation of the data as a percentage</w:t>
            </w:r>
            <w:r>
              <w:rPr>
                <w:rFonts w:ascii="Calibri" w:eastAsia="Times New Roman" w:hAnsi="Calibri" w:cs="Calibri"/>
                <w:lang w:eastAsia="en-GB"/>
              </w:rPr>
              <w:t xml:space="preserve"> – could show different </w:t>
            </w:r>
            <w:r w:rsidR="00AC667F">
              <w:rPr>
                <w:rFonts w:ascii="Calibri" w:eastAsia="Times New Roman" w:hAnsi="Calibri" w:cs="Calibri"/>
                <w:lang w:eastAsia="en-GB"/>
              </w:rPr>
              <w:t>uses of building</w:t>
            </w:r>
            <w:r>
              <w:rPr>
                <w:rFonts w:ascii="Calibri" w:eastAsia="Times New Roman" w:hAnsi="Calibri" w:cs="Calibri"/>
                <w:lang w:eastAsia="en-GB"/>
              </w:rPr>
              <w:t xml:space="preserve"> or chain vs. independent.</w:t>
            </w:r>
          </w:p>
          <w:p w14:paraId="6A764F90" w14:textId="156E9A26" w:rsidR="0019004A" w:rsidRPr="002604B5" w:rsidRDefault="0019004A" w:rsidP="00DB1E97">
            <w:pPr>
              <w:numPr>
                <w:ilvl w:val="0"/>
                <w:numId w:val="24"/>
              </w:numPr>
              <w:textAlignment w:val="center"/>
              <w:rPr>
                <w:rFonts w:ascii="Calibri" w:eastAsia="Times New Roman" w:hAnsi="Calibri" w:cs="Calibri"/>
                <w:lang w:eastAsia="en-GB"/>
              </w:rPr>
            </w:pPr>
            <w:r w:rsidRPr="0019004A">
              <w:rPr>
                <w:rFonts w:ascii="Calibri" w:eastAsia="Times New Roman" w:hAnsi="Calibri" w:cs="Calibri"/>
                <w:lang w:eastAsia="en-GB"/>
              </w:rPr>
              <w:t>Easy to show comparison between categories</w:t>
            </w:r>
            <w:r>
              <w:rPr>
                <w:rFonts w:ascii="Calibri" w:eastAsia="Times New Roman" w:hAnsi="Calibri" w:cs="Calibri"/>
                <w:lang w:eastAsia="en-GB"/>
              </w:rPr>
              <w:t xml:space="preserve"> and two pie charts can be </w:t>
            </w:r>
            <w:r w:rsidR="00AC667F">
              <w:rPr>
                <w:rFonts w:ascii="Calibri" w:eastAsia="Times New Roman" w:hAnsi="Calibri" w:cs="Calibri"/>
                <w:lang w:eastAsia="en-GB"/>
              </w:rPr>
              <w:t>easily compared.</w:t>
            </w:r>
          </w:p>
        </w:tc>
        <w:tc>
          <w:tcPr>
            <w:tcW w:w="1593" w:type="pct"/>
          </w:tcPr>
          <w:p w14:paraId="0B6633BB" w14:textId="77777777" w:rsidR="008C617C" w:rsidRDefault="00EC0E63" w:rsidP="00EC0E63">
            <w:pPr>
              <w:pStyle w:val="ListParagraph"/>
              <w:numPr>
                <w:ilvl w:val="0"/>
                <w:numId w:val="2"/>
              </w:numPr>
            </w:pPr>
            <w:r w:rsidRPr="00EC0E63">
              <w:t>Easily manipulated by anomalous results</w:t>
            </w:r>
            <w:r>
              <w:t>.</w:t>
            </w:r>
          </w:p>
          <w:p w14:paraId="29F167A6" w14:textId="77777777" w:rsidR="00EC0E63" w:rsidRDefault="00EC0E63" w:rsidP="00EC0E63">
            <w:pPr>
              <w:pStyle w:val="ListParagraph"/>
              <w:numPr>
                <w:ilvl w:val="0"/>
                <w:numId w:val="2"/>
              </w:numPr>
            </w:pPr>
            <w:r>
              <w:t>Clustered if there are too many categories</w:t>
            </w:r>
            <w:r w:rsidR="004543C6">
              <w:t>.</w:t>
            </w:r>
          </w:p>
          <w:p w14:paraId="29B60FE6" w14:textId="403EBB2B" w:rsidR="004543C6" w:rsidRDefault="004543C6" w:rsidP="004543C6">
            <w:pPr>
              <w:pStyle w:val="ListParagraph"/>
              <w:numPr>
                <w:ilvl w:val="0"/>
                <w:numId w:val="2"/>
              </w:numPr>
            </w:pPr>
            <w:r>
              <w:t xml:space="preserve">Can be difficult to easily extract data when stacked. </w:t>
            </w:r>
          </w:p>
          <w:p w14:paraId="156A28D8" w14:textId="77777777" w:rsidR="00C36201" w:rsidRDefault="00C36201" w:rsidP="00C36201">
            <w:pPr>
              <w:pStyle w:val="ListParagraph"/>
              <w:ind w:left="360"/>
            </w:pPr>
          </w:p>
          <w:p w14:paraId="223245A5" w14:textId="77777777" w:rsidR="004543C6" w:rsidRDefault="004543C6" w:rsidP="004543C6"/>
          <w:p w14:paraId="2E44BA10" w14:textId="77777777" w:rsidR="00023861" w:rsidRDefault="00023861" w:rsidP="004543C6"/>
          <w:p w14:paraId="0ABC208F" w14:textId="77777777" w:rsidR="00023861" w:rsidRDefault="00023861" w:rsidP="004543C6"/>
          <w:p w14:paraId="77582006" w14:textId="77777777" w:rsidR="004543C6" w:rsidRDefault="004543C6" w:rsidP="004543C6"/>
          <w:p w14:paraId="170ACE33" w14:textId="25E263C2" w:rsidR="002604B5" w:rsidRDefault="002604B5" w:rsidP="002604B5">
            <w:pPr>
              <w:pStyle w:val="ListParagraph"/>
              <w:numPr>
                <w:ilvl w:val="1"/>
                <w:numId w:val="2"/>
              </w:numPr>
            </w:pPr>
            <w:r>
              <w:t>Difficult to read precisely as it is converted to a percentage of the total.</w:t>
            </w:r>
          </w:p>
          <w:p w14:paraId="20994C52" w14:textId="702F91C0" w:rsidR="004543C6" w:rsidRDefault="002604B5" w:rsidP="002604B5">
            <w:pPr>
              <w:pStyle w:val="ListParagraph"/>
              <w:numPr>
                <w:ilvl w:val="0"/>
                <w:numId w:val="2"/>
              </w:numPr>
            </w:pPr>
            <w:r>
              <w:t xml:space="preserve">Difficult to see trends across different sites when there are lots of sites. </w:t>
            </w:r>
          </w:p>
          <w:p w14:paraId="57D7414B" w14:textId="61337FBC" w:rsidR="004543C6" w:rsidRDefault="004543C6" w:rsidP="004543C6"/>
        </w:tc>
      </w:tr>
      <w:tr w:rsidR="00C13FB9" w14:paraId="1E23B58F" w14:textId="77777777" w:rsidTr="006D6927">
        <w:tc>
          <w:tcPr>
            <w:tcW w:w="689" w:type="pct"/>
          </w:tcPr>
          <w:p w14:paraId="5F64A79C" w14:textId="77777777" w:rsidR="008C617C" w:rsidRDefault="007D77AD" w:rsidP="00DB1E97">
            <w:r>
              <w:t>Environmental Quality Survey</w:t>
            </w:r>
          </w:p>
          <w:p w14:paraId="2799345B" w14:textId="77777777" w:rsidR="00C13FB9" w:rsidRDefault="00C13FB9" w:rsidP="00DB1E97"/>
          <w:p w14:paraId="5F999819" w14:textId="77777777" w:rsidR="00C13FB9" w:rsidRDefault="00C13FB9" w:rsidP="00DB1E97"/>
          <w:p w14:paraId="458EC8C6" w14:textId="77777777" w:rsidR="00C13FB9" w:rsidRDefault="00C13FB9" w:rsidP="00DB1E97"/>
          <w:p w14:paraId="093483B3" w14:textId="77777777" w:rsidR="00C13FB9" w:rsidRDefault="00C13FB9" w:rsidP="00DB1E97"/>
          <w:p w14:paraId="0FD66C1F" w14:textId="77777777" w:rsidR="00C13FB9" w:rsidRDefault="00C13FB9" w:rsidP="00DB1E97"/>
          <w:p w14:paraId="530D5A4F" w14:textId="77777777" w:rsidR="00C13FB9" w:rsidRDefault="00C13FB9" w:rsidP="00DB1E97"/>
          <w:p w14:paraId="53B13F1B" w14:textId="77777777" w:rsidR="00C13FB9" w:rsidRDefault="00C13FB9" w:rsidP="00DB1E97"/>
          <w:p w14:paraId="07361FFC" w14:textId="77777777" w:rsidR="00C13FB9" w:rsidRDefault="00C13FB9" w:rsidP="00DB1E97"/>
          <w:p w14:paraId="6C4FD296" w14:textId="4C55A05E" w:rsidR="00C13FB9" w:rsidRDefault="00C13FB9" w:rsidP="00DB1E97">
            <w:r>
              <w:t>Pedestrian counts</w:t>
            </w:r>
          </w:p>
        </w:tc>
        <w:tc>
          <w:tcPr>
            <w:tcW w:w="921" w:type="pct"/>
          </w:tcPr>
          <w:p w14:paraId="4DCE8798" w14:textId="77777777" w:rsidR="008C617C" w:rsidRDefault="007D77AD" w:rsidP="00DB1E97">
            <w:r>
              <w:t>Radar Graphs</w:t>
            </w:r>
          </w:p>
          <w:p w14:paraId="7DEDE052" w14:textId="2985FD52" w:rsidR="003D564F" w:rsidRDefault="007C6F66" w:rsidP="00DB1E97">
            <w:r>
              <w:rPr>
                <w:noProof/>
              </w:rPr>
              <w:drawing>
                <wp:inline distT="0" distB="0" distL="0" distR="0" wp14:anchorId="45998345" wp14:editId="496FAAD6">
                  <wp:extent cx="1422400" cy="1311038"/>
                  <wp:effectExtent l="0" t="0" r="6350" b="3810"/>
                  <wp:docPr id="11" name="Picture 11" descr="Rad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adar Char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7460" cy="1315702"/>
                          </a:xfrm>
                          <a:prstGeom prst="rect">
                            <a:avLst/>
                          </a:prstGeom>
                          <a:noFill/>
                          <a:ln>
                            <a:noFill/>
                          </a:ln>
                        </pic:spPr>
                      </pic:pic>
                    </a:graphicData>
                  </a:graphic>
                </wp:inline>
              </w:drawing>
            </w:r>
          </w:p>
          <w:p w14:paraId="63DB9445" w14:textId="77777777" w:rsidR="003E2E9A" w:rsidRDefault="003E2E9A" w:rsidP="00DB1E97"/>
          <w:p w14:paraId="103800B0" w14:textId="77777777" w:rsidR="003E2E9A" w:rsidRDefault="003E2E9A" w:rsidP="00DB1E97">
            <w:r>
              <w:t>Bar Charts</w:t>
            </w:r>
          </w:p>
          <w:p w14:paraId="596357D1" w14:textId="77777777" w:rsidR="001E38A1" w:rsidRDefault="001E38A1" w:rsidP="00DB1E97"/>
          <w:p w14:paraId="78F191F0" w14:textId="4950459C" w:rsidR="001E38A1" w:rsidRDefault="00466DA1" w:rsidP="00DB1E97">
            <w:r>
              <w:rPr>
                <w:noProof/>
              </w:rPr>
              <w:drawing>
                <wp:inline distT="0" distB="0" distL="0" distR="0" wp14:anchorId="035D6C95" wp14:editId="48FE53D0">
                  <wp:extent cx="1117946" cy="952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25388" cy="958841"/>
                          </a:xfrm>
                          <a:prstGeom prst="rect">
                            <a:avLst/>
                          </a:prstGeom>
                          <a:noFill/>
                          <a:ln>
                            <a:noFill/>
                          </a:ln>
                        </pic:spPr>
                      </pic:pic>
                    </a:graphicData>
                  </a:graphic>
                </wp:inline>
              </w:drawing>
            </w:r>
          </w:p>
          <w:p w14:paraId="355D4769" w14:textId="77777777" w:rsidR="00231C14" w:rsidRDefault="00231C14" w:rsidP="00DB1E97"/>
          <w:p w14:paraId="16223F29" w14:textId="77777777" w:rsidR="005D6C12" w:rsidRDefault="005D6C12" w:rsidP="00DB1E97"/>
          <w:p w14:paraId="7B292A76" w14:textId="77777777" w:rsidR="001E38A1" w:rsidRDefault="001E38A1" w:rsidP="00DB1E97">
            <w:r>
              <w:t>Proportional Circle Map</w:t>
            </w:r>
          </w:p>
          <w:p w14:paraId="6E21ACB3" w14:textId="77777777" w:rsidR="001E38A1" w:rsidRDefault="001E38A1" w:rsidP="00DB1E97"/>
          <w:p w14:paraId="09FADFCE" w14:textId="29D247E9" w:rsidR="001E38A1" w:rsidRDefault="005D6C12" w:rsidP="00DB1E97">
            <w:r>
              <w:rPr>
                <w:noProof/>
              </w:rPr>
              <w:drawing>
                <wp:inline distT="0" distB="0" distL="0" distR="0" wp14:anchorId="7F2CE99D" wp14:editId="691259D0">
                  <wp:extent cx="1674319" cy="1041400"/>
                  <wp:effectExtent l="0" t="0" r="254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862" r="11941" b="13534"/>
                          <a:stretch/>
                        </pic:blipFill>
                        <pic:spPr bwMode="auto">
                          <a:xfrm>
                            <a:off x="0" y="0"/>
                            <a:ext cx="1688229" cy="1050052"/>
                          </a:xfrm>
                          <a:prstGeom prst="rect">
                            <a:avLst/>
                          </a:prstGeom>
                          <a:noFill/>
                          <a:ln>
                            <a:noFill/>
                          </a:ln>
                          <a:extLst>
                            <a:ext uri="{53640926-AAD7-44D8-BBD7-CCE9431645EC}">
                              <a14:shadowObscured xmlns:a14="http://schemas.microsoft.com/office/drawing/2010/main"/>
                            </a:ext>
                          </a:extLst>
                        </pic:spPr>
                      </pic:pic>
                    </a:graphicData>
                  </a:graphic>
                </wp:inline>
              </w:drawing>
            </w:r>
          </w:p>
          <w:p w14:paraId="603A83F7" w14:textId="77777777" w:rsidR="001E38A1" w:rsidRDefault="001E38A1" w:rsidP="00DB1E97"/>
          <w:p w14:paraId="4D4EC07F" w14:textId="78689C21" w:rsidR="001E38A1" w:rsidRDefault="001E38A1" w:rsidP="00DB1E97"/>
        </w:tc>
        <w:tc>
          <w:tcPr>
            <w:tcW w:w="1797" w:type="pct"/>
          </w:tcPr>
          <w:p w14:paraId="1443203F" w14:textId="77777777" w:rsidR="00823FA4" w:rsidRDefault="00823FA4" w:rsidP="00823FA4">
            <w:pPr>
              <w:pStyle w:val="ListParagraph"/>
              <w:numPr>
                <w:ilvl w:val="0"/>
                <w:numId w:val="32"/>
              </w:numPr>
            </w:pPr>
            <w:r>
              <w:lastRenderedPageBreak/>
              <w:t>Can be used for multivariate observations.</w:t>
            </w:r>
          </w:p>
          <w:p w14:paraId="17BCFAD6" w14:textId="7D4D94F3" w:rsidR="00137D4D" w:rsidRDefault="00823FA4" w:rsidP="00823FA4">
            <w:pPr>
              <w:pStyle w:val="ListParagraph"/>
              <w:numPr>
                <w:ilvl w:val="0"/>
                <w:numId w:val="32"/>
              </w:numPr>
            </w:pPr>
            <w:r>
              <w:t xml:space="preserve">Can easily visualise </w:t>
            </w:r>
            <w:r w:rsidR="003D564F">
              <w:t xml:space="preserve">the results. </w:t>
            </w:r>
          </w:p>
          <w:p w14:paraId="2F950715" w14:textId="0655994C" w:rsidR="003D564F" w:rsidRDefault="003D564F" w:rsidP="0076559A">
            <w:pPr>
              <w:pStyle w:val="ListParagraph"/>
              <w:numPr>
                <w:ilvl w:val="0"/>
                <w:numId w:val="32"/>
              </w:numPr>
            </w:pPr>
            <w:r>
              <w:t>Allows for comparison across sites as multiple can be stacked in different colours.</w:t>
            </w:r>
          </w:p>
          <w:p w14:paraId="57F75E94" w14:textId="77777777" w:rsidR="003D564F" w:rsidRDefault="003D564F" w:rsidP="003D564F">
            <w:pPr>
              <w:pStyle w:val="ListParagraph"/>
            </w:pPr>
          </w:p>
          <w:p w14:paraId="7489EFC8" w14:textId="77777777" w:rsidR="007C6F66" w:rsidRDefault="007C6F66" w:rsidP="003D564F">
            <w:pPr>
              <w:pStyle w:val="ListParagraph"/>
            </w:pPr>
          </w:p>
          <w:p w14:paraId="00E0CE1B" w14:textId="77777777" w:rsidR="007C6F66" w:rsidRDefault="007C6F66" w:rsidP="003D564F">
            <w:pPr>
              <w:pStyle w:val="ListParagraph"/>
            </w:pPr>
          </w:p>
          <w:p w14:paraId="454A5846" w14:textId="77777777" w:rsidR="007C6F66" w:rsidRDefault="007C6F66" w:rsidP="003D564F">
            <w:pPr>
              <w:pStyle w:val="ListParagraph"/>
            </w:pPr>
          </w:p>
          <w:p w14:paraId="0443EC48" w14:textId="77777777" w:rsidR="00466DA1" w:rsidRDefault="00466DA1" w:rsidP="003D564F">
            <w:pPr>
              <w:pStyle w:val="ListParagraph"/>
            </w:pPr>
          </w:p>
          <w:p w14:paraId="5AA7E930" w14:textId="77777777" w:rsidR="007C6F66" w:rsidRPr="0076559A" w:rsidRDefault="007C6F66" w:rsidP="003D564F">
            <w:pPr>
              <w:pStyle w:val="ListParagraph"/>
            </w:pPr>
          </w:p>
          <w:p w14:paraId="65F63D5D" w14:textId="5141C34F" w:rsidR="00A51B80" w:rsidRPr="00A51B80" w:rsidRDefault="00A51B80" w:rsidP="00A51B80">
            <w:pPr>
              <w:numPr>
                <w:ilvl w:val="0"/>
                <w:numId w:val="22"/>
              </w:numPr>
              <w:textAlignment w:val="center"/>
              <w:rPr>
                <w:rFonts w:ascii="Calibri" w:eastAsia="Times New Roman" w:hAnsi="Calibri" w:cs="Calibri"/>
                <w:lang w:eastAsia="en-GB"/>
              </w:rPr>
            </w:pPr>
            <w:r w:rsidRPr="00A51B80">
              <w:rPr>
                <w:rFonts w:ascii="Calibri" w:eastAsia="Times New Roman" w:hAnsi="Calibri" w:cs="Calibri"/>
                <w:lang w:eastAsia="en-GB"/>
              </w:rPr>
              <w:t xml:space="preserve">Easy comparison for different </w:t>
            </w:r>
            <w:r w:rsidR="00231C14">
              <w:rPr>
                <w:rFonts w:ascii="Calibri" w:eastAsia="Times New Roman" w:hAnsi="Calibri" w:cs="Calibri"/>
                <w:lang w:eastAsia="en-GB"/>
              </w:rPr>
              <w:t xml:space="preserve">locations. </w:t>
            </w:r>
          </w:p>
          <w:p w14:paraId="66F3C814" w14:textId="09D59D53" w:rsidR="0076559A" w:rsidRPr="00A51B80" w:rsidRDefault="00A51B80" w:rsidP="0076559A">
            <w:pPr>
              <w:numPr>
                <w:ilvl w:val="0"/>
                <w:numId w:val="22"/>
              </w:numPr>
              <w:textAlignment w:val="center"/>
              <w:rPr>
                <w:rFonts w:ascii="Calibri" w:eastAsia="Times New Roman" w:hAnsi="Calibri" w:cs="Calibri"/>
                <w:lang w:eastAsia="en-GB"/>
              </w:rPr>
            </w:pPr>
            <w:r>
              <w:rPr>
                <w:rFonts w:ascii="Calibri" w:eastAsia="Times New Roman" w:hAnsi="Calibri" w:cs="Calibri"/>
                <w:lang w:eastAsia="en-GB"/>
              </w:rPr>
              <w:t>A</w:t>
            </w:r>
            <w:r w:rsidRPr="00A51B80">
              <w:rPr>
                <w:rFonts w:ascii="Calibri" w:eastAsia="Times New Roman" w:hAnsi="Calibri" w:cs="Calibri"/>
                <w:lang w:eastAsia="en-GB"/>
              </w:rPr>
              <w:t>llows for estimation at a glance.</w:t>
            </w:r>
          </w:p>
          <w:p w14:paraId="2BB7F180" w14:textId="77777777" w:rsidR="0076559A" w:rsidRDefault="0076559A" w:rsidP="0076559A"/>
          <w:p w14:paraId="776527D7" w14:textId="77777777" w:rsidR="00231C14" w:rsidRDefault="00231C14" w:rsidP="0076559A"/>
          <w:p w14:paraId="5719E328" w14:textId="77777777" w:rsidR="00466DA1" w:rsidRDefault="00466DA1" w:rsidP="0076559A"/>
          <w:p w14:paraId="18BD0EE5" w14:textId="77777777" w:rsidR="00466DA1" w:rsidRDefault="00466DA1" w:rsidP="0076559A"/>
          <w:p w14:paraId="212CF6FE" w14:textId="77777777" w:rsidR="0076559A" w:rsidRDefault="0076559A" w:rsidP="0076559A"/>
          <w:p w14:paraId="32D8CD1E" w14:textId="25789956" w:rsidR="0076559A" w:rsidRDefault="0076559A" w:rsidP="0076559A">
            <w:pPr>
              <w:pStyle w:val="ListParagraph"/>
              <w:numPr>
                <w:ilvl w:val="1"/>
                <w:numId w:val="2"/>
              </w:numPr>
            </w:pPr>
            <w:r>
              <w:lastRenderedPageBreak/>
              <w:t>Matches up to a location – can see how data varies spatially and therefore if some areas are more sustainable than others.</w:t>
            </w:r>
          </w:p>
          <w:p w14:paraId="627EFFE5" w14:textId="77777777" w:rsidR="0076559A" w:rsidRDefault="0076559A" w:rsidP="0076559A">
            <w:pPr>
              <w:pStyle w:val="ListParagraph"/>
              <w:numPr>
                <w:ilvl w:val="1"/>
                <w:numId w:val="2"/>
              </w:numPr>
            </w:pPr>
            <w:r>
              <w:t xml:space="preserve">Size of circle increases with the </w:t>
            </w:r>
            <w:r w:rsidR="00C33A36">
              <w:t>total EQS score.</w:t>
            </w:r>
          </w:p>
          <w:p w14:paraId="4B4E1CA0" w14:textId="6AFF0FEF" w:rsidR="00C33A36" w:rsidRPr="0076559A" w:rsidRDefault="00C33A36" w:rsidP="0076559A">
            <w:pPr>
              <w:pStyle w:val="ListParagraph"/>
              <w:numPr>
                <w:ilvl w:val="1"/>
                <w:numId w:val="2"/>
              </w:numPr>
            </w:pPr>
            <w:r>
              <w:t xml:space="preserve">Easy to visualise. </w:t>
            </w:r>
          </w:p>
        </w:tc>
        <w:tc>
          <w:tcPr>
            <w:tcW w:w="1593" w:type="pct"/>
          </w:tcPr>
          <w:p w14:paraId="11D535DE" w14:textId="00692112" w:rsidR="008C617C" w:rsidRDefault="009820D4" w:rsidP="009820D4">
            <w:pPr>
              <w:pStyle w:val="ListParagraph"/>
              <w:numPr>
                <w:ilvl w:val="1"/>
                <w:numId w:val="2"/>
              </w:numPr>
            </w:pPr>
            <w:r>
              <w:lastRenderedPageBreak/>
              <w:t xml:space="preserve">Too many variables can distort data. </w:t>
            </w:r>
          </w:p>
          <w:p w14:paraId="48F91362" w14:textId="184C2EA6" w:rsidR="009820D4" w:rsidRDefault="009820D4" w:rsidP="009820D4">
            <w:pPr>
              <w:pStyle w:val="ListParagraph"/>
              <w:numPr>
                <w:ilvl w:val="1"/>
                <w:numId w:val="2"/>
              </w:numPr>
            </w:pPr>
            <w:r>
              <w:t xml:space="preserve">Can be difficult to </w:t>
            </w:r>
            <w:r w:rsidR="00C36201">
              <w:t>spot anomalies.</w:t>
            </w:r>
          </w:p>
          <w:p w14:paraId="5CB212C1" w14:textId="65CE9B98" w:rsidR="00B90B58" w:rsidRDefault="008127E4" w:rsidP="00DB1E97">
            <w:pPr>
              <w:pStyle w:val="ListParagraph"/>
              <w:numPr>
                <w:ilvl w:val="1"/>
                <w:numId w:val="2"/>
              </w:numPr>
            </w:pPr>
            <w:r>
              <w:t>Too many data series can make it difficult to read.</w:t>
            </w:r>
          </w:p>
          <w:p w14:paraId="5B8AA03B" w14:textId="77777777" w:rsidR="00B90B58" w:rsidRDefault="00B90B58" w:rsidP="00DB1E97"/>
          <w:p w14:paraId="67C81ADC" w14:textId="77777777" w:rsidR="007C6F66" w:rsidRDefault="007C6F66" w:rsidP="00DB1E97"/>
          <w:p w14:paraId="534AAE33" w14:textId="77777777" w:rsidR="00466DA1" w:rsidRDefault="00466DA1" w:rsidP="00DB1E97"/>
          <w:p w14:paraId="662BD59D" w14:textId="77777777" w:rsidR="007C6F66" w:rsidRDefault="007C6F66" w:rsidP="00DB1E97"/>
          <w:p w14:paraId="5DEBD011" w14:textId="77777777" w:rsidR="007C6F66" w:rsidRDefault="007C6F66" w:rsidP="00DB1E97"/>
          <w:p w14:paraId="3F37EC5C" w14:textId="77777777" w:rsidR="007C6F66" w:rsidRDefault="007C6F66" w:rsidP="00DB1E97"/>
          <w:p w14:paraId="0F54D2C5" w14:textId="445DE113" w:rsidR="004543C6" w:rsidRPr="004543C6" w:rsidRDefault="00231C14" w:rsidP="004543C6">
            <w:pPr>
              <w:pStyle w:val="ListParagraph"/>
              <w:numPr>
                <w:ilvl w:val="0"/>
                <w:numId w:val="26"/>
              </w:numPr>
              <w:textAlignment w:val="center"/>
              <w:rPr>
                <w:rFonts w:ascii="Calibri" w:eastAsia="Times New Roman" w:hAnsi="Calibri" w:cs="Calibri"/>
                <w:lang w:eastAsia="en-GB"/>
              </w:rPr>
            </w:pPr>
            <w:r w:rsidRPr="00183CDF">
              <w:rPr>
                <w:rFonts w:ascii="Calibri" w:eastAsia="Times New Roman" w:hAnsi="Calibri" w:cs="Calibri"/>
                <w:lang w:eastAsia="en-GB"/>
              </w:rPr>
              <w:t>They are easily manipulated by anomalous data results</w:t>
            </w:r>
            <w:r w:rsidR="004543C6">
              <w:rPr>
                <w:rFonts w:ascii="Calibri" w:eastAsia="Times New Roman" w:hAnsi="Calibri" w:cs="Calibri"/>
                <w:lang w:eastAsia="en-GB"/>
              </w:rPr>
              <w:t>.</w:t>
            </w:r>
          </w:p>
          <w:p w14:paraId="21E87318" w14:textId="10FC7A6F" w:rsidR="00B90B58" w:rsidRPr="00183CDF" w:rsidRDefault="00231C14" w:rsidP="00183CDF">
            <w:pPr>
              <w:pStyle w:val="ListParagraph"/>
              <w:numPr>
                <w:ilvl w:val="0"/>
                <w:numId w:val="26"/>
              </w:numPr>
              <w:textAlignment w:val="center"/>
              <w:rPr>
                <w:rFonts w:ascii="Calibri" w:eastAsia="Times New Roman" w:hAnsi="Calibri" w:cs="Calibri"/>
                <w:lang w:eastAsia="en-GB"/>
              </w:rPr>
            </w:pPr>
            <w:r w:rsidRPr="00183CDF">
              <w:rPr>
                <w:rFonts w:ascii="Calibri" w:eastAsia="Times New Roman" w:hAnsi="Calibri" w:cs="Calibri"/>
                <w:lang w:eastAsia="en-GB"/>
              </w:rPr>
              <w:t>Difficult to present multiple data sets.</w:t>
            </w:r>
          </w:p>
          <w:p w14:paraId="761FD04A" w14:textId="25F3D0A2" w:rsidR="00231C14" w:rsidRPr="00183CDF" w:rsidRDefault="00231C14" w:rsidP="00183CDF">
            <w:pPr>
              <w:pStyle w:val="ListParagraph"/>
              <w:numPr>
                <w:ilvl w:val="0"/>
                <w:numId w:val="26"/>
              </w:numPr>
              <w:textAlignment w:val="center"/>
              <w:rPr>
                <w:rFonts w:ascii="Calibri" w:eastAsia="Times New Roman" w:hAnsi="Calibri" w:cs="Calibri"/>
                <w:lang w:eastAsia="en-GB"/>
              </w:rPr>
            </w:pPr>
            <w:r w:rsidRPr="00183CDF">
              <w:rPr>
                <w:rFonts w:ascii="Calibri" w:eastAsia="Times New Roman" w:hAnsi="Calibri" w:cs="Calibri"/>
                <w:lang w:eastAsia="en-GB"/>
              </w:rPr>
              <w:t>Simplistic</w:t>
            </w:r>
          </w:p>
          <w:p w14:paraId="6501B336" w14:textId="77777777" w:rsidR="00B90B58" w:rsidRDefault="00B90B58" w:rsidP="00DB1E97"/>
          <w:p w14:paraId="69C0CAF6" w14:textId="77777777" w:rsidR="00466DA1" w:rsidRDefault="00466DA1" w:rsidP="00DB1E97"/>
          <w:p w14:paraId="72E57FDE" w14:textId="77777777" w:rsidR="00466DA1" w:rsidRDefault="00466DA1" w:rsidP="00DB1E97"/>
          <w:p w14:paraId="3F13676D" w14:textId="77777777" w:rsidR="00466DA1" w:rsidRDefault="00466DA1" w:rsidP="00DB1E97"/>
          <w:p w14:paraId="22109BC2" w14:textId="10BB3ECD" w:rsidR="00B90B58" w:rsidRPr="00B90B58" w:rsidRDefault="00B90B58" w:rsidP="00B90B58">
            <w:pPr>
              <w:numPr>
                <w:ilvl w:val="0"/>
                <w:numId w:val="20"/>
              </w:numPr>
            </w:pPr>
            <w:r w:rsidRPr="00B90B58">
              <w:lastRenderedPageBreak/>
              <w:t xml:space="preserve">Can be difficult to read individual data </w:t>
            </w:r>
            <w:r>
              <w:t>values.</w:t>
            </w:r>
          </w:p>
          <w:p w14:paraId="72342E46" w14:textId="377D7BE7" w:rsidR="00B90B58" w:rsidRDefault="00B90B58" w:rsidP="00B90B58">
            <w:pPr>
              <w:numPr>
                <w:ilvl w:val="0"/>
                <w:numId w:val="20"/>
              </w:numPr>
            </w:pPr>
            <w:r w:rsidRPr="00B90B58">
              <w:t>Can cover up other parts of the data making it more difficult to read</w:t>
            </w:r>
            <w:r>
              <w:t>.</w:t>
            </w:r>
          </w:p>
          <w:p w14:paraId="0C8ED55E" w14:textId="1AD71A03" w:rsidR="00B90B58" w:rsidRPr="00B90B58" w:rsidRDefault="00B90B58" w:rsidP="00B90B58">
            <w:pPr>
              <w:numPr>
                <w:ilvl w:val="0"/>
                <w:numId w:val="20"/>
              </w:numPr>
            </w:pPr>
            <w:r>
              <w:t>Need to have taken the coordinates at each site where data was collected.</w:t>
            </w:r>
          </w:p>
          <w:p w14:paraId="0EAD019E" w14:textId="0D451E39" w:rsidR="00B90B58" w:rsidRDefault="00B90B58" w:rsidP="00DB1E97"/>
        </w:tc>
      </w:tr>
      <w:tr w:rsidR="00C13FB9" w14:paraId="6EF741F9" w14:textId="77777777" w:rsidTr="006D6927">
        <w:tc>
          <w:tcPr>
            <w:tcW w:w="689" w:type="pct"/>
          </w:tcPr>
          <w:p w14:paraId="5AF8FA67" w14:textId="5D0FA04F" w:rsidR="008C617C" w:rsidRDefault="007D77AD" w:rsidP="00DB1E97">
            <w:r>
              <w:lastRenderedPageBreak/>
              <w:t>Questionnaires (closed)</w:t>
            </w:r>
          </w:p>
        </w:tc>
        <w:tc>
          <w:tcPr>
            <w:tcW w:w="921" w:type="pct"/>
          </w:tcPr>
          <w:p w14:paraId="2A7875C9" w14:textId="77777777" w:rsidR="008C617C" w:rsidRDefault="001E38A1" w:rsidP="00DB1E97">
            <w:r>
              <w:t>Pie Charts</w:t>
            </w:r>
          </w:p>
          <w:p w14:paraId="68502F7A" w14:textId="6066A388" w:rsidR="001E38A1" w:rsidRDefault="000E5E53" w:rsidP="00DB1E97">
            <w:r>
              <w:rPr>
                <w:noProof/>
              </w:rPr>
              <w:drawing>
                <wp:inline distT="0" distB="0" distL="0" distR="0" wp14:anchorId="5C9C7444" wp14:editId="79254910">
                  <wp:extent cx="1206500" cy="8890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0" cy="889000"/>
                          </a:xfrm>
                          <a:prstGeom prst="rect">
                            <a:avLst/>
                          </a:prstGeom>
                          <a:noFill/>
                          <a:ln>
                            <a:noFill/>
                          </a:ln>
                        </pic:spPr>
                      </pic:pic>
                    </a:graphicData>
                  </a:graphic>
                </wp:inline>
              </w:drawing>
            </w:r>
          </w:p>
          <w:p w14:paraId="6A266475" w14:textId="77777777" w:rsidR="00FA57BA" w:rsidRDefault="00FA57BA" w:rsidP="00DB1E97"/>
          <w:p w14:paraId="5B2E3A7F" w14:textId="77777777" w:rsidR="001E38A1" w:rsidRDefault="001E38A1" w:rsidP="00DB1E97">
            <w:r>
              <w:t>Bar Charts</w:t>
            </w:r>
          </w:p>
          <w:p w14:paraId="1CAB17E3" w14:textId="2660E02B" w:rsidR="000E5E53" w:rsidRDefault="00570590" w:rsidP="00DB1E97">
            <w:r>
              <w:rPr>
                <w:noProof/>
              </w:rPr>
              <w:drawing>
                <wp:inline distT="0" distB="0" distL="0" distR="0" wp14:anchorId="6D8490EF" wp14:editId="11B90D53">
                  <wp:extent cx="1117946" cy="952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25388" cy="958841"/>
                          </a:xfrm>
                          <a:prstGeom prst="rect">
                            <a:avLst/>
                          </a:prstGeom>
                          <a:noFill/>
                          <a:ln>
                            <a:noFill/>
                          </a:ln>
                        </pic:spPr>
                      </pic:pic>
                    </a:graphicData>
                  </a:graphic>
                </wp:inline>
              </w:drawing>
            </w:r>
          </w:p>
        </w:tc>
        <w:tc>
          <w:tcPr>
            <w:tcW w:w="1797" w:type="pct"/>
          </w:tcPr>
          <w:p w14:paraId="32D0D8BF" w14:textId="77777777" w:rsidR="00FA57BA" w:rsidRPr="00FA57BA" w:rsidRDefault="00FA57BA" w:rsidP="00FA57BA">
            <w:pPr>
              <w:pStyle w:val="ListParagraph"/>
              <w:numPr>
                <w:ilvl w:val="0"/>
                <w:numId w:val="31"/>
              </w:numPr>
              <w:textAlignment w:val="center"/>
              <w:rPr>
                <w:rFonts w:ascii="Calibri" w:eastAsia="Times New Roman" w:hAnsi="Calibri" w:cs="Calibri"/>
                <w:lang w:eastAsia="en-GB"/>
              </w:rPr>
            </w:pPr>
            <w:r w:rsidRPr="00FA57BA">
              <w:rPr>
                <w:rFonts w:ascii="Calibri" w:eastAsia="Times New Roman" w:hAnsi="Calibri" w:cs="Calibri"/>
                <w:lang w:eastAsia="en-GB"/>
              </w:rPr>
              <w:t>Shows proportional representation of the data as a percentage – could show different uses of building or chain vs. independent.</w:t>
            </w:r>
          </w:p>
          <w:p w14:paraId="22A41C61" w14:textId="77777777" w:rsidR="008C617C" w:rsidRPr="001B1660" w:rsidRDefault="00FA57BA" w:rsidP="00FA57BA">
            <w:pPr>
              <w:pStyle w:val="ListParagraph"/>
              <w:numPr>
                <w:ilvl w:val="0"/>
                <w:numId w:val="31"/>
              </w:numPr>
            </w:pPr>
            <w:r w:rsidRPr="00FA57BA">
              <w:rPr>
                <w:rFonts w:ascii="Calibri" w:eastAsia="Times New Roman" w:hAnsi="Calibri" w:cs="Calibri"/>
                <w:lang w:eastAsia="en-GB"/>
              </w:rPr>
              <w:t>Easy to show comparison between categories and two pie charts can be easily compared.</w:t>
            </w:r>
          </w:p>
          <w:p w14:paraId="707D8BBE" w14:textId="77777777" w:rsidR="001B1660" w:rsidRDefault="001B1660" w:rsidP="001B1660"/>
          <w:p w14:paraId="4ADB8031" w14:textId="77777777" w:rsidR="000E5E53" w:rsidRDefault="000E5E53" w:rsidP="001B1660"/>
          <w:p w14:paraId="2383EE77" w14:textId="77777777" w:rsidR="001B1660" w:rsidRPr="00A51B80" w:rsidRDefault="001B1660" w:rsidP="001B1660">
            <w:pPr>
              <w:numPr>
                <w:ilvl w:val="0"/>
                <w:numId w:val="22"/>
              </w:numPr>
              <w:textAlignment w:val="center"/>
              <w:rPr>
                <w:rFonts w:ascii="Calibri" w:eastAsia="Times New Roman" w:hAnsi="Calibri" w:cs="Calibri"/>
                <w:lang w:eastAsia="en-GB"/>
              </w:rPr>
            </w:pPr>
            <w:r w:rsidRPr="00A51B80">
              <w:rPr>
                <w:rFonts w:ascii="Calibri" w:eastAsia="Times New Roman" w:hAnsi="Calibri" w:cs="Calibri"/>
                <w:lang w:eastAsia="en-GB"/>
              </w:rPr>
              <w:t xml:space="preserve">Easy comparison for different </w:t>
            </w:r>
            <w:r>
              <w:rPr>
                <w:rFonts w:ascii="Calibri" w:eastAsia="Times New Roman" w:hAnsi="Calibri" w:cs="Calibri"/>
                <w:lang w:eastAsia="en-GB"/>
              </w:rPr>
              <w:t xml:space="preserve">locations. </w:t>
            </w:r>
          </w:p>
          <w:p w14:paraId="1760114B" w14:textId="77777777" w:rsidR="001B1660" w:rsidRPr="00A51B80" w:rsidRDefault="001B1660" w:rsidP="001B1660">
            <w:pPr>
              <w:numPr>
                <w:ilvl w:val="0"/>
                <w:numId w:val="22"/>
              </w:numPr>
              <w:textAlignment w:val="center"/>
              <w:rPr>
                <w:rFonts w:ascii="Calibri" w:eastAsia="Times New Roman" w:hAnsi="Calibri" w:cs="Calibri"/>
                <w:lang w:eastAsia="en-GB"/>
              </w:rPr>
            </w:pPr>
            <w:r>
              <w:rPr>
                <w:rFonts w:ascii="Calibri" w:eastAsia="Times New Roman" w:hAnsi="Calibri" w:cs="Calibri"/>
                <w:lang w:eastAsia="en-GB"/>
              </w:rPr>
              <w:t>A</w:t>
            </w:r>
            <w:r w:rsidRPr="00A51B80">
              <w:rPr>
                <w:rFonts w:ascii="Calibri" w:eastAsia="Times New Roman" w:hAnsi="Calibri" w:cs="Calibri"/>
                <w:lang w:eastAsia="en-GB"/>
              </w:rPr>
              <w:t>llows for estimation at a glance.</w:t>
            </w:r>
          </w:p>
          <w:p w14:paraId="79D60B7F" w14:textId="77777777" w:rsidR="001B1660" w:rsidRPr="00FA57BA" w:rsidRDefault="001B1660" w:rsidP="001B1660"/>
          <w:p w14:paraId="692A109D" w14:textId="1D10A55A" w:rsidR="00FA57BA" w:rsidRDefault="00FA57BA" w:rsidP="00FA57BA"/>
        </w:tc>
        <w:tc>
          <w:tcPr>
            <w:tcW w:w="1593" w:type="pct"/>
          </w:tcPr>
          <w:p w14:paraId="37B4E89A" w14:textId="77777777" w:rsidR="006F0193" w:rsidRDefault="006F0193" w:rsidP="006F0193">
            <w:pPr>
              <w:pStyle w:val="ListParagraph"/>
              <w:numPr>
                <w:ilvl w:val="1"/>
                <w:numId w:val="2"/>
              </w:numPr>
            </w:pPr>
            <w:r>
              <w:t>Difficult to read precisely as it is converted to a percentage of the total.</w:t>
            </w:r>
          </w:p>
          <w:p w14:paraId="1D1BF316" w14:textId="41B1105A" w:rsidR="001B1660" w:rsidRDefault="006F0193" w:rsidP="00DB1E97">
            <w:pPr>
              <w:pStyle w:val="ListParagraph"/>
              <w:numPr>
                <w:ilvl w:val="0"/>
                <w:numId w:val="2"/>
              </w:numPr>
            </w:pPr>
            <w:r>
              <w:t xml:space="preserve">Difficult to see trends across different sites when there are lots of sites. </w:t>
            </w:r>
          </w:p>
          <w:p w14:paraId="1D1AF8FF" w14:textId="77777777" w:rsidR="001B1660" w:rsidRDefault="001B1660" w:rsidP="00DB1E97"/>
          <w:p w14:paraId="599061AD" w14:textId="77777777" w:rsidR="001B1660" w:rsidRDefault="001B1660" w:rsidP="00DB1E97"/>
          <w:p w14:paraId="46B30BCD" w14:textId="77777777" w:rsidR="000E5E53" w:rsidRDefault="000E5E53" w:rsidP="00DB1E97"/>
          <w:p w14:paraId="13000F74" w14:textId="77777777" w:rsidR="001B1660" w:rsidRPr="004543C6" w:rsidRDefault="001B1660" w:rsidP="001B1660">
            <w:pPr>
              <w:pStyle w:val="ListParagraph"/>
              <w:numPr>
                <w:ilvl w:val="0"/>
                <w:numId w:val="26"/>
              </w:numPr>
              <w:textAlignment w:val="center"/>
              <w:rPr>
                <w:rFonts w:ascii="Calibri" w:eastAsia="Times New Roman" w:hAnsi="Calibri" w:cs="Calibri"/>
                <w:lang w:eastAsia="en-GB"/>
              </w:rPr>
            </w:pPr>
            <w:r w:rsidRPr="00183CDF">
              <w:rPr>
                <w:rFonts w:ascii="Calibri" w:eastAsia="Times New Roman" w:hAnsi="Calibri" w:cs="Calibri"/>
                <w:lang w:eastAsia="en-GB"/>
              </w:rPr>
              <w:t>They are easily manipulated by anomalous data results</w:t>
            </w:r>
            <w:r>
              <w:rPr>
                <w:rFonts w:ascii="Calibri" w:eastAsia="Times New Roman" w:hAnsi="Calibri" w:cs="Calibri"/>
                <w:lang w:eastAsia="en-GB"/>
              </w:rPr>
              <w:t>.</w:t>
            </w:r>
          </w:p>
          <w:p w14:paraId="045D944F" w14:textId="77777777" w:rsidR="001B1660" w:rsidRPr="00183CDF" w:rsidRDefault="001B1660" w:rsidP="001B1660">
            <w:pPr>
              <w:pStyle w:val="ListParagraph"/>
              <w:numPr>
                <w:ilvl w:val="0"/>
                <w:numId w:val="26"/>
              </w:numPr>
              <w:textAlignment w:val="center"/>
              <w:rPr>
                <w:rFonts w:ascii="Calibri" w:eastAsia="Times New Roman" w:hAnsi="Calibri" w:cs="Calibri"/>
                <w:lang w:eastAsia="en-GB"/>
              </w:rPr>
            </w:pPr>
            <w:r w:rsidRPr="00183CDF">
              <w:rPr>
                <w:rFonts w:ascii="Calibri" w:eastAsia="Times New Roman" w:hAnsi="Calibri" w:cs="Calibri"/>
                <w:lang w:eastAsia="en-GB"/>
              </w:rPr>
              <w:t>Difficult to present multiple data sets.</w:t>
            </w:r>
          </w:p>
          <w:p w14:paraId="0DCC3AC5" w14:textId="36227410" w:rsidR="001B1660" w:rsidRPr="001B1660" w:rsidRDefault="001B1660" w:rsidP="00DB1E97">
            <w:pPr>
              <w:pStyle w:val="ListParagraph"/>
              <w:numPr>
                <w:ilvl w:val="0"/>
                <w:numId w:val="26"/>
              </w:numPr>
              <w:textAlignment w:val="center"/>
              <w:rPr>
                <w:rFonts w:ascii="Calibri" w:eastAsia="Times New Roman" w:hAnsi="Calibri" w:cs="Calibri"/>
                <w:lang w:eastAsia="en-GB"/>
              </w:rPr>
            </w:pPr>
            <w:r w:rsidRPr="00183CDF">
              <w:rPr>
                <w:rFonts w:ascii="Calibri" w:eastAsia="Times New Roman" w:hAnsi="Calibri" w:cs="Calibri"/>
                <w:lang w:eastAsia="en-GB"/>
              </w:rPr>
              <w:t>Simplistic</w:t>
            </w:r>
          </w:p>
        </w:tc>
      </w:tr>
      <w:tr w:rsidR="00C13FB9" w14:paraId="325C6C12" w14:textId="77777777" w:rsidTr="006D6927">
        <w:tc>
          <w:tcPr>
            <w:tcW w:w="689" w:type="pct"/>
          </w:tcPr>
          <w:p w14:paraId="0095B164" w14:textId="4D124B52" w:rsidR="007D77AD" w:rsidRDefault="007D77AD" w:rsidP="00DB1E97">
            <w:r>
              <w:t>Questionnaires</w:t>
            </w:r>
            <w:r w:rsidR="003D34F2">
              <w:t>/</w:t>
            </w:r>
            <w:r w:rsidR="00C267AA">
              <w:t xml:space="preserve"> </w:t>
            </w:r>
            <w:r w:rsidR="003D34F2">
              <w:t>Interviews (open)</w:t>
            </w:r>
          </w:p>
        </w:tc>
        <w:tc>
          <w:tcPr>
            <w:tcW w:w="921" w:type="pct"/>
          </w:tcPr>
          <w:p w14:paraId="09C30A38" w14:textId="3B8F0CBA" w:rsidR="007D77AD" w:rsidRDefault="003D34F2" w:rsidP="00DB1E97">
            <w:r>
              <w:t>Word Clouds</w:t>
            </w:r>
            <w:r w:rsidR="000E5E53">
              <w:rPr>
                <w:noProof/>
              </w:rPr>
              <w:drawing>
                <wp:inline distT="0" distB="0" distL="0" distR="0" wp14:anchorId="5EEE8937" wp14:editId="7EE4AE9C">
                  <wp:extent cx="1562100" cy="872889"/>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78670" cy="882148"/>
                          </a:xfrm>
                          <a:prstGeom prst="rect">
                            <a:avLst/>
                          </a:prstGeom>
                          <a:noFill/>
                        </pic:spPr>
                      </pic:pic>
                    </a:graphicData>
                  </a:graphic>
                </wp:inline>
              </w:drawing>
            </w:r>
          </w:p>
        </w:tc>
        <w:tc>
          <w:tcPr>
            <w:tcW w:w="1797" w:type="pct"/>
          </w:tcPr>
          <w:p w14:paraId="6B9D7321" w14:textId="63E80CF3" w:rsidR="007D77AD" w:rsidRDefault="009968B5" w:rsidP="009968B5">
            <w:pPr>
              <w:pStyle w:val="ListParagraph"/>
              <w:numPr>
                <w:ilvl w:val="1"/>
                <w:numId w:val="2"/>
              </w:numPr>
            </w:pPr>
            <w:r>
              <w:t>Easy to create.</w:t>
            </w:r>
          </w:p>
          <w:p w14:paraId="036421D5" w14:textId="77777777" w:rsidR="009968B5" w:rsidRDefault="009968B5" w:rsidP="009968B5">
            <w:pPr>
              <w:pStyle w:val="ListParagraph"/>
              <w:numPr>
                <w:ilvl w:val="1"/>
                <w:numId w:val="2"/>
              </w:numPr>
            </w:pPr>
            <w:r>
              <w:t xml:space="preserve">Easy to visualise and understand common trends in </w:t>
            </w:r>
            <w:proofErr w:type="gramStart"/>
            <w:r>
              <w:t>peoples</w:t>
            </w:r>
            <w:proofErr w:type="gramEnd"/>
            <w:r>
              <w:t xml:space="preserve"> responses.</w:t>
            </w:r>
          </w:p>
          <w:p w14:paraId="1A6BC55D" w14:textId="269424B5" w:rsidR="009968B5" w:rsidRDefault="009968B5" w:rsidP="009968B5">
            <w:pPr>
              <w:pStyle w:val="ListParagraph"/>
              <w:numPr>
                <w:ilvl w:val="1"/>
                <w:numId w:val="2"/>
              </w:numPr>
            </w:pPr>
            <w:r>
              <w:t>Good for short answer responses.</w:t>
            </w:r>
          </w:p>
        </w:tc>
        <w:tc>
          <w:tcPr>
            <w:tcW w:w="1593" w:type="pct"/>
          </w:tcPr>
          <w:p w14:paraId="13593C8D" w14:textId="77777777" w:rsidR="007D77AD" w:rsidRDefault="00996F33" w:rsidP="009968B5">
            <w:pPr>
              <w:pStyle w:val="ListParagraph"/>
              <w:numPr>
                <w:ilvl w:val="1"/>
                <w:numId w:val="2"/>
              </w:numPr>
            </w:pPr>
            <w:r>
              <w:t xml:space="preserve">Non-specific </w:t>
            </w:r>
            <w:r w:rsidR="00954AFB">
              <w:t xml:space="preserve">terminology can get included making anomalies. </w:t>
            </w:r>
          </w:p>
          <w:p w14:paraId="738E2477" w14:textId="77777777" w:rsidR="00954AFB" w:rsidRDefault="00954AFB" w:rsidP="009968B5">
            <w:pPr>
              <w:pStyle w:val="ListParagraph"/>
              <w:numPr>
                <w:ilvl w:val="1"/>
                <w:numId w:val="2"/>
              </w:numPr>
            </w:pPr>
            <w:r>
              <w:t xml:space="preserve">Some people may not understand key geographic terms. </w:t>
            </w:r>
          </w:p>
          <w:p w14:paraId="337F368C" w14:textId="0E913713" w:rsidR="00954AFB" w:rsidRDefault="00954AFB" w:rsidP="009968B5">
            <w:pPr>
              <w:pStyle w:val="ListParagraph"/>
              <w:numPr>
                <w:ilvl w:val="1"/>
                <w:numId w:val="2"/>
              </w:numPr>
            </w:pPr>
            <w:r>
              <w:t xml:space="preserve">Too many responses can complicate the word cloud and too few </w:t>
            </w:r>
            <w:r w:rsidR="00023861">
              <w:t xml:space="preserve">doesn’t outline key trends. </w:t>
            </w:r>
          </w:p>
        </w:tc>
      </w:tr>
      <w:tr w:rsidR="00C13FB9" w14:paraId="1AEBE440" w14:textId="77777777" w:rsidTr="006D6927">
        <w:tc>
          <w:tcPr>
            <w:tcW w:w="689" w:type="pct"/>
          </w:tcPr>
          <w:p w14:paraId="713A5A7A" w14:textId="50042EDC" w:rsidR="00C13FB9" w:rsidRDefault="00C13FB9" w:rsidP="00DB1E97">
            <w:r>
              <w:t>Sound Mapping</w:t>
            </w:r>
          </w:p>
        </w:tc>
        <w:tc>
          <w:tcPr>
            <w:tcW w:w="921" w:type="pct"/>
          </w:tcPr>
          <w:p w14:paraId="66ADFE44" w14:textId="184D07E1" w:rsidR="00C13FB9" w:rsidRDefault="00C13FB9" w:rsidP="00DB1E97">
            <w:r w:rsidRPr="00C13FB9">
              <w:drawing>
                <wp:inline distT="0" distB="0" distL="0" distR="0" wp14:anchorId="5E34117D" wp14:editId="6E3C23C0">
                  <wp:extent cx="1641752" cy="1227666"/>
                  <wp:effectExtent l="0" t="0" r="0" b="0"/>
                  <wp:docPr id="40" name="Picture 3">
                    <a:extLst xmlns:a="http://schemas.openxmlformats.org/drawingml/2006/main">
                      <a:ext uri="{FF2B5EF4-FFF2-40B4-BE49-F238E27FC236}">
                        <a16:creationId xmlns:a16="http://schemas.microsoft.com/office/drawing/2014/main" id="{6CDA00AF-09AD-4D92-9EA1-4C689CE9BE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CDA00AF-09AD-4D92-9EA1-4C689CE9BE9F}"/>
                              </a:ext>
                            </a:extLst>
                          </pic:cNvPr>
                          <pic:cNvPicPr>
                            <a:picLocks noChangeAspect="1"/>
                          </pic:cNvPicPr>
                        </pic:nvPicPr>
                        <pic:blipFill rotWithShape="1">
                          <a:blip r:embed="rId17"/>
                          <a:srcRect t="14000" b="11222"/>
                          <a:stretch/>
                        </pic:blipFill>
                        <pic:spPr>
                          <a:xfrm>
                            <a:off x="0" y="0"/>
                            <a:ext cx="1655496" cy="1237944"/>
                          </a:xfrm>
                          <a:prstGeom prst="rect">
                            <a:avLst/>
                          </a:prstGeom>
                        </pic:spPr>
                      </pic:pic>
                    </a:graphicData>
                  </a:graphic>
                </wp:inline>
              </w:drawing>
            </w:r>
          </w:p>
        </w:tc>
        <w:tc>
          <w:tcPr>
            <w:tcW w:w="1797" w:type="pct"/>
          </w:tcPr>
          <w:p w14:paraId="2BE98D26" w14:textId="77777777" w:rsidR="00C13FB9" w:rsidRDefault="00C13FB9" w:rsidP="009968B5">
            <w:pPr>
              <w:pStyle w:val="ListParagraph"/>
              <w:numPr>
                <w:ilvl w:val="1"/>
                <w:numId w:val="2"/>
              </w:numPr>
            </w:pPr>
            <w:r>
              <w:t>Visual representation of sounds</w:t>
            </w:r>
          </w:p>
          <w:p w14:paraId="14B838B1" w14:textId="77777777" w:rsidR="00C13FB9" w:rsidRDefault="00C13FB9" w:rsidP="009968B5">
            <w:pPr>
              <w:pStyle w:val="ListParagraph"/>
              <w:numPr>
                <w:ilvl w:val="1"/>
                <w:numId w:val="2"/>
              </w:numPr>
            </w:pPr>
            <w:r>
              <w:t>Allowed to spot anomalies</w:t>
            </w:r>
          </w:p>
          <w:p w14:paraId="3C0071F6" w14:textId="766C46A8" w:rsidR="00C13FB9" w:rsidRDefault="00C13FB9" w:rsidP="009968B5">
            <w:pPr>
              <w:pStyle w:val="ListParagraph"/>
              <w:numPr>
                <w:ilvl w:val="1"/>
                <w:numId w:val="2"/>
              </w:numPr>
            </w:pPr>
            <w:r>
              <w:t>Could work out distances of noises and link to decibel reading</w:t>
            </w:r>
          </w:p>
        </w:tc>
        <w:tc>
          <w:tcPr>
            <w:tcW w:w="1593" w:type="pct"/>
          </w:tcPr>
          <w:p w14:paraId="19B9B975" w14:textId="77777777" w:rsidR="00C13FB9" w:rsidRDefault="00C13FB9" w:rsidP="00C13FB9">
            <w:pPr>
              <w:pStyle w:val="ListParagraph"/>
              <w:numPr>
                <w:ilvl w:val="1"/>
                <w:numId w:val="2"/>
              </w:numPr>
            </w:pPr>
            <w:r>
              <w:t xml:space="preserve">Might not have accurate distances and locations and therefore may not truly represent the data collected. </w:t>
            </w:r>
          </w:p>
          <w:p w14:paraId="7820BC7C" w14:textId="6EA1AF63" w:rsidR="00C13FB9" w:rsidRDefault="00C13FB9" w:rsidP="00C13FB9">
            <w:pPr>
              <w:pStyle w:val="ListParagraph"/>
              <w:numPr>
                <w:ilvl w:val="1"/>
                <w:numId w:val="2"/>
              </w:numPr>
            </w:pPr>
            <w:r>
              <w:t xml:space="preserve">May not match decibel reading. </w:t>
            </w:r>
          </w:p>
        </w:tc>
      </w:tr>
    </w:tbl>
    <w:p w14:paraId="1E3DF7D7" w14:textId="77777777" w:rsidR="006642AE" w:rsidRDefault="006642AE" w:rsidP="00DB1E97">
      <w:pPr>
        <w:rPr>
          <w:b/>
          <w:bCs/>
          <w:u w:val="single"/>
        </w:rPr>
        <w:sectPr w:rsidR="006642AE" w:rsidSect="006642AE">
          <w:pgSz w:w="16838" w:h="11906" w:orient="landscape"/>
          <w:pgMar w:top="720" w:right="720" w:bottom="720" w:left="720" w:header="709" w:footer="709" w:gutter="0"/>
          <w:cols w:space="708"/>
          <w:docGrid w:linePitch="360"/>
        </w:sectPr>
      </w:pPr>
    </w:p>
    <w:p w14:paraId="3AEBDA18" w14:textId="08D32C1C" w:rsidR="002D6BAA" w:rsidRDefault="00C13FB9" w:rsidP="00C13FB9">
      <w:pPr>
        <w:rPr>
          <w:b/>
        </w:rPr>
      </w:pPr>
      <w:r w:rsidRPr="00C13FB9">
        <w:rPr>
          <w:b/>
        </w:rPr>
        <w:lastRenderedPageBreak/>
        <w:t>Conclusions</w:t>
      </w:r>
      <w:r>
        <w:rPr>
          <w:b/>
        </w:rPr>
        <w:t xml:space="preserve">: </w:t>
      </w:r>
    </w:p>
    <w:p w14:paraId="284FEE89" w14:textId="1B2A15D4" w:rsidR="00C13FB9" w:rsidRDefault="00C13FB9" w:rsidP="00C13FB9">
      <w:r>
        <w:t xml:space="preserve">Overall the data showed that environmental quality did improve marginally with distance from the visitor centre. There were some anomalies in two locations: Kiosk in the Park and Go Ape – this was likely due to there being more people located in these areas due to the economic activity. </w:t>
      </w:r>
    </w:p>
    <w:p w14:paraId="38943644" w14:textId="2D409218" w:rsidR="00C13FB9" w:rsidRDefault="00C13FB9" w:rsidP="00C13FB9">
      <w:r>
        <w:t xml:space="preserve">Areas with a higher pedestrian count had the highest amount of noise and litter and therefore met our hypothesis that environmental quality would be worse around the economic activities. </w:t>
      </w:r>
    </w:p>
    <w:p w14:paraId="21317345" w14:textId="496CDC8F" w:rsidR="00C13FB9" w:rsidRDefault="00C13FB9" w:rsidP="00C13FB9">
      <w:r>
        <w:t xml:space="preserve">Taking photos helped to analyse our data by reminding us of how busy the areas were as well as being able to look back at litter counts to check for errors. </w:t>
      </w:r>
    </w:p>
    <w:p w14:paraId="285382FD" w14:textId="50E1DA45" w:rsidR="00C13FB9" w:rsidRDefault="00C13FB9" w:rsidP="00C13FB9">
      <w:r>
        <w:t xml:space="preserve">There was evidence of litter being tidies in these areas and on the whole the whole area was rather clean suggesting that economic activity meant that is could be kept tidy. </w:t>
      </w:r>
    </w:p>
    <w:p w14:paraId="037F68D4" w14:textId="1A483484" w:rsidR="00C13FB9" w:rsidRDefault="00C13FB9" w:rsidP="00C13FB9">
      <w:r>
        <w:t>Questionnaires were very limited but people did think that the cleanliness of the park was one reason that made the park appealing, although most people travelled to the park by car and therefore the environment</w:t>
      </w:r>
      <w:bookmarkStart w:id="0" w:name="_GoBack"/>
      <w:bookmarkEnd w:id="0"/>
      <w:r>
        <w:t xml:space="preserve">al impact would be impacted. </w:t>
      </w:r>
    </w:p>
    <w:p w14:paraId="5F137036" w14:textId="063B5535" w:rsidR="00C13FB9" w:rsidRPr="00C13FB9" w:rsidRDefault="00C13FB9" w:rsidP="00C13FB9">
      <w:r>
        <w:t xml:space="preserve">Due to the time of day and it being a work day, the park being very quiet was a large limitation to the study and using a weekend or evening may have changed the results. In the future it may be worth comparing it to another large park that does not have economic activity. </w:t>
      </w:r>
    </w:p>
    <w:sectPr w:rsidR="00C13FB9" w:rsidRPr="00C13FB9" w:rsidSect="00852BC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7777"/>
    <w:multiLevelType w:val="hybridMultilevel"/>
    <w:tmpl w:val="A744584A"/>
    <w:lvl w:ilvl="0" w:tplc="A4909A7A">
      <w:start w:val="1"/>
      <w:numFmt w:val="bullet"/>
      <w:lvlText w:val="•"/>
      <w:lvlJc w:val="left"/>
      <w:pPr>
        <w:tabs>
          <w:tab w:val="num" w:pos="720"/>
        </w:tabs>
        <w:ind w:left="720" w:hanging="360"/>
      </w:pPr>
      <w:rPr>
        <w:rFonts w:ascii="Arial" w:hAnsi="Arial" w:hint="default"/>
      </w:rPr>
    </w:lvl>
    <w:lvl w:ilvl="1" w:tplc="D4EA902A" w:tentative="1">
      <w:start w:val="1"/>
      <w:numFmt w:val="bullet"/>
      <w:lvlText w:val="•"/>
      <w:lvlJc w:val="left"/>
      <w:pPr>
        <w:tabs>
          <w:tab w:val="num" w:pos="1440"/>
        </w:tabs>
        <w:ind w:left="1440" w:hanging="360"/>
      </w:pPr>
      <w:rPr>
        <w:rFonts w:ascii="Arial" w:hAnsi="Arial" w:hint="default"/>
      </w:rPr>
    </w:lvl>
    <w:lvl w:ilvl="2" w:tplc="2DEE4982" w:tentative="1">
      <w:start w:val="1"/>
      <w:numFmt w:val="bullet"/>
      <w:lvlText w:val="•"/>
      <w:lvlJc w:val="left"/>
      <w:pPr>
        <w:tabs>
          <w:tab w:val="num" w:pos="2160"/>
        </w:tabs>
        <w:ind w:left="2160" w:hanging="360"/>
      </w:pPr>
      <w:rPr>
        <w:rFonts w:ascii="Arial" w:hAnsi="Arial" w:hint="default"/>
      </w:rPr>
    </w:lvl>
    <w:lvl w:ilvl="3" w:tplc="4E28C990" w:tentative="1">
      <w:start w:val="1"/>
      <w:numFmt w:val="bullet"/>
      <w:lvlText w:val="•"/>
      <w:lvlJc w:val="left"/>
      <w:pPr>
        <w:tabs>
          <w:tab w:val="num" w:pos="2880"/>
        </w:tabs>
        <w:ind w:left="2880" w:hanging="360"/>
      </w:pPr>
      <w:rPr>
        <w:rFonts w:ascii="Arial" w:hAnsi="Arial" w:hint="default"/>
      </w:rPr>
    </w:lvl>
    <w:lvl w:ilvl="4" w:tplc="1EEED482" w:tentative="1">
      <w:start w:val="1"/>
      <w:numFmt w:val="bullet"/>
      <w:lvlText w:val="•"/>
      <w:lvlJc w:val="left"/>
      <w:pPr>
        <w:tabs>
          <w:tab w:val="num" w:pos="3600"/>
        </w:tabs>
        <w:ind w:left="3600" w:hanging="360"/>
      </w:pPr>
      <w:rPr>
        <w:rFonts w:ascii="Arial" w:hAnsi="Arial" w:hint="default"/>
      </w:rPr>
    </w:lvl>
    <w:lvl w:ilvl="5" w:tplc="019073D6" w:tentative="1">
      <w:start w:val="1"/>
      <w:numFmt w:val="bullet"/>
      <w:lvlText w:val="•"/>
      <w:lvlJc w:val="left"/>
      <w:pPr>
        <w:tabs>
          <w:tab w:val="num" w:pos="4320"/>
        </w:tabs>
        <w:ind w:left="4320" w:hanging="360"/>
      </w:pPr>
      <w:rPr>
        <w:rFonts w:ascii="Arial" w:hAnsi="Arial" w:hint="default"/>
      </w:rPr>
    </w:lvl>
    <w:lvl w:ilvl="6" w:tplc="6F3A612E" w:tentative="1">
      <w:start w:val="1"/>
      <w:numFmt w:val="bullet"/>
      <w:lvlText w:val="•"/>
      <w:lvlJc w:val="left"/>
      <w:pPr>
        <w:tabs>
          <w:tab w:val="num" w:pos="5040"/>
        </w:tabs>
        <w:ind w:left="5040" w:hanging="360"/>
      </w:pPr>
      <w:rPr>
        <w:rFonts w:ascii="Arial" w:hAnsi="Arial" w:hint="default"/>
      </w:rPr>
    </w:lvl>
    <w:lvl w:ilvl="7" w:tplc="82127A4A" w:tentative="1">
      <w:start w:val="1"/>
      <w:numFmt w:val="bullet"/>
      <w:lvlText w:val="•"/>
      <w:lvlJc w:val="left"/>
      <w:pPr>
        <w:tabs>
          <w:tab w:val="num" w:pos="5760"/>
        </w:tabs>
        <w:ind w:left="5760" w:hanging="360"/>
      </w:pPr>
      <w:rPr>
        <w:rFonts w:ascii="Arial" w:hAnsi="Arial" w:hint="default"/>
      </w:rPr>
    </w:lvl>
    <w:lvl w:ilvl="8" w:tplc="FD86B3D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836D88"/>
    <w:multiLevelType w:val="multilevel"/>
    <w:tmpl w:val="9E4AEDB6"/>
    <w:lvl w:ilvl="0">
      <w:start w:val="1"/>
      <w:numFmt w:val="bullet"/>
      <w:lvlText w:val=""/>
      <w:lvlJc w:val="left"/>
      <w:pPr>
        <w:tabs>
          <w:tab w:val="num" w:pos="-4320"/>
        </w:tabs>
        <w:ind w:left="-43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1080"/>
        </w:tabs>
        <w:ind w:left="-1080" w:hanging="360"/>
      </w:pPr>
      <w:rPr>
        <w:rFonts w:ascii="Symbol" w:hAnsi="Symbol" w:hint="default"/>
        <w:sz w:val="20"/>
      </w:rPr>
    </w:lvl>
    <w:lvl w:ilvl="5" w:tentative="1">
      <w:start w:val="1"/>
      <w:numFmt w:val="bullet"/>
      <w:lvlText w:val=""/>
      <w:lvlJc w:val="left"/>
      <w:pPr>
        <w:tabs>
          <w:tab w:val="num" w:pos="-360"/>
        </w:tabs>
        <w:ind w:left="-360" w:hanging="360"/>
      </w:pPr>
      <w:rPr>
        <w:rFonts w:ascii="Symbol" w:hAnsi="Symbol" w:hint="default"/>
        <w:sz w:val="20"/>
      </w:rPr>
    </w:lvl>
    <w:lvl w:ilvl="6" w:tentative="1">
      <w:start w:val="1"/>
      <w:numFmt w:val="bullet"/>
      <w:lvlText w:val=""/>
      <w:lvlJc w:val="left"/>
      <w:pPr>
        <w:tabs>
          <w:tab w:val="num" w:pos="360"/>
        </w:tabs>
        <w:ind w:left="360" w:hanging="360"/>
      </w:pPr>
      <w:rPr>
        <w:rFonts w:ascii="Symbol" w:hAnsi="Symbol" w:hint="default"/>
        <w:sz w:val="20"/>
      </w:rPr>
    </w:lvl>
    <w:lvl w:ilvl="7" w:tentative="1">
      <w:start w:val="1"/>
      <w:numFmt w:val="bullet"/>
      <w:lvlText w:val=""/>
      <w:lvlJc w:val="left"/>
      <w:pPr>
        <w:tabs>
          <w:tab w:val="num" w:pos="1080"/>
        </w:tabs>
        <w:ind w:left="1080" w:hanging="360"/>
      </w:pPr>
      <w:rPr>
        <w:rFonts w:ascii="Symbol" w:hAnsi="Symbol" w:hint="default"/>
        <w:sz w:val="20"/>
      </w:rPr>
    </w:lvl>
    <w:lvl w:ilvl="8" w:tentative="1">
      <w:start w:val="1"/>
      <w:numFmt w:val="bullet"/>
      <w:lvlText w:val=""/>
      <w:lvlJc w:val="left"/>
      <w:pPr>
        <w:tabs>
          <w:tab w:val="num" w:pos="1800"/>
        </w:tabs>
        <w:ind w:left="1800" w:hanging="360"/>
      </w:pPr>
      <w:rPr>
        <w:rFonts w:ascii="Symbol" w:hAnsi="Symbol" w:hint="default"/>
        <w:sz w:val="20"/>
      </w:rPr>
    </w:lvl>
  </w:abstractNum>
  <w:abstractNum w:abstractNumId="2" w15:restartNumberingAfterBreak="0">
    <w:nsid w:val="11732970"/>
    <w:multiLevelType w:val="multilevel"/>
    <w:tmpl w:val="CF3CCDBE"/>
    <w:lvl w:ilvl="0">
      <w:start w:val="1"/>
      <w:numFmt w:val="decimal"/>
      <w:lvlText w:val="%1."/>
      <w:lvlJc w:val="left"/>
      <w:pPr>
        <w:tabs>
          <w:tab w:val="num" w:pos="-1440"/>
        </w:tabs>
        <w:ind w:left="-144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0"/>
        </w:tabs>
        <w:ind w:left="0" w:hanging="360"/>
      </w:pPr>
    </w:lvl>
    <w:lvl w:ilvl="3" w:tentative="1">
      <w:start w:val="1"/>
      <w:numFmt w:val="decimal"/>
      <w:lvlText w:val="%4."/>
      <w:lvlJc w:val="left"/>
      <w:pPr>
        <w:tabs>
          <w:tab w:val="num" w:pos="720"/>
        </w:tabs>
        <w:ind w:left="720" w:hanging="360"/>
      </w:pPr>
    </w:lvl>
    <w:lvl w:ilvl="4" w:tentative="1">
      <w:start w:val="1"/>
      <w:numFmt w:val="decimal"/>
      <w:lvlText w:val="%5."/>
      <w:lvlJc w:val="left"/>
      <w:pPr>
        <w:tabs>
          <w:tab w:val="num" w:pos="1440"/>
        </w:tabs>
        <w:ind w:left="1440" w:hanging="360"/>
      </w:pPr>
    </w:lvl>
    <w:lvl w:ilvl="5" w:tentative="1">
      <w:start w:val="1"/>
      <w:numFmt w:val="decimal"/>
      <w:lvlText w:val="%6."/>
      <w:lvlJc w:val="left"/>
      <w:pPr>
        <w:tabs>
          <w:tab w:val="num" w:pos="2160"/>
        </w:tabs>
        <w:ind w:left="2160" w:hanging="360"/>
      </w:pPr>
    </w:lvl>
    <w:lvl w:ilvl="6" w:tentative="1">
      <w:start w:val="1"/>
      <w:numFmt w:val="decimal"/>
      <w:lvlText w:val="%7."/>
      <w:lvlJc w:val="left"/>
      <w:pPr>
        <w:tabs>
          <w:tab w:val="num" w:pos="2880"/>
        </w:tabs>
        <w:ind w:left="2880" w:hanging="360"/>
      </w:pPr>
    </w:lvl>
    <w:lvl w:ilvl="7" w:tentative="1">
      <w:start w:val="1"/>
      <w:numFmt w:val="decimal"/>
      <w:lvlText w:val="%8."/>
      <w:lvlJc w:val="left"/>
      <w:pPr>
        <w:tabs>
          <w:tab w:val="num" w:pos="3600"/>
        </w:tabs>
        <w:ind w:left="3600" w:hanging="360"/>
      </w:pPr>
    </w:lvl>
    <w:lvl w:ilvl="8" w:tentative="1">
      <w:start w:val="1"/>
      <w:numFmt w:val="decimal"/>
      <w:lvlText w:val="%9."/>
      <w:lvlJc w:val="left"/>
      <w:pPr>
        <w:tabs>
          <w:tab w:val="num" w:pos="4320"/>
        </w:tabs>
        <w:ind w:left="4320" w:hanging="360"/>
      </w:pPr>
    </w:lvl>
  </w:abstractNum>
  <w:abstractNum w:abstractNumId="3" w15:restartNumberingAfterBreak="0">
    <w:nsid w:val="15E65888"/>
    <w:multiLevelType w:val="multilevel"/>
    <w:tmpl w:val="3B50F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E90ACB"/>
    <w:multiLevelType w:val="multilevel"/>
    <w:tmpl w:val="71B8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1500E2"/>
    <w:multiLevelType w:val="multilevel"/>
    <w:tmpl w:val="009A8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BC1BAD"/>
    <w:multiLevelType w:val="hybridMultilevel"/>
    <w:tmpl w:val="F2926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752137"/>
    <w:multiLevelType w:val="multilevel"/>
    <w:tmpl w:val="05CCD1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A548FF"/>
    <w:multiLevelType w:val="multilevel"/>
    <w:tmpl w:val="5A3A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070DBA"/>
    <w:multiLevelType w:val="multilevel"/>
    <w:tmpl w:val="81FAB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BB5C21"/>
    <w:multiLevelType w:val="hybridMultilevel"/>
    <w:tmpl w:val="48961260"/>
    <w:lvl w:ilvl="0" w:tplc="2BF231EC">
      <w:start w:val="1"/>
      <w:numFmt w:val="bullet"/>
      <w:lvlText w:val="•"/>
      <w:lvlJc w:val="left"/>
      <w:pPr>
        <w:tabs>
          <w:tab w:val="num" w:pos="360"/>
        </w:tabs>
        <w:ind w:left="360" w:hanging="360"/>
      </w:pPr>
      <w:rPr>
        <w:rFonts w:ascii="Arial" w:hAnsi="Arial" w:hint="default"/>
      </w:rPr>
    </w:lvl>
    <w:lvl w:ilvl="1" w:tplc="B5FAD570" w:tentative="1">
      <w:start w:val="1"/>
      <w:numFmt w:val="bullet"/>
      <w:lvlText w:val="•"/>
      <w:lvlJc w:val="left"/>
      <w:pPr>
        <w:tabs>
          <w:tab w:val="num" w:pos="1440"/>
        </w:tabs>
        <w:ind w:left="1440" w:hanging="360"/>
      </w:pPr>
      <w:rPr>
        <w:rFonts w:ascii="Arial" w:hAnsi="Arial" w:hint="default"/>
      </w:rPr>
    </w:lvl>
    <w:lvl w:ilvl="2" w:tplc="DD628CA4" w:tentative="1">
      <w:start w:val="1"/>
      <w:numFmt w:val="bullet"/>
      <w:lvlText w:val="•"/>
      <w:lvlJc w:val="left"/>
      <w:pPr>
        <w:tabs>
          <w:tab w:val="num" w:pos="2160"/>
        </w:tabs>
        <w:ind w:left="2160" w:hanging="360"/>
      </w:pPr>
      <w:rPr>
        <w:rFonts w:ascii="Arial" w:hAnsi="Arial" w:hint="default"/>
      </w:rPr>
    </w:lvl>
    <w:lvl w:ilvl="3" w:tplc="1100861E" w:tentative="1">
      <w:start w:val="1"/>
      <w:numFmt w:val="bullet"/>
      <w:lvlText w:val="•"/>
      <w:lvlJc w:val="left"/>
      <w:pPr>
        <w:tabs>
          <w:tab w:val="num" w:pos="2880"/>
        </w:tabs>
        <w:ind w:left="2880" w:hanging="360"/>
      </w:pPr>
      <w:rPr>
        <w:rFonts w:ascii="Arial" w:hAnsi="Arial" w:hint="default"/>
      </w:rPr>
    </w:lvl>
    <w:lvl w:ilvl="4" w:tplc="C8D418F6" w:tentative="1">
      <w:start w:val="1"/>
      <w:numFmt w:val="bullet"/>
      <w:lvlText w:val="•"/>
      <w:lvlJc w:val="left"/>
      <w:pPr>
        <w:tabs>
          <w:tab w:val="num" w:pos="3600"/>
        </w:tabs>
        <w:ind w:left="3600" w:hanging="360"/>
      </w:pPr>
      <w:rPr>
        <w:rFonts w:ascii="Arial" w:hAnsi="Arial" w:hint="default"/>
      </w:rPr>
    </w:lvl>
    <w:lvl w:ilvl="5" w:tplc="F8A45938" w:tentative="1">
      <w:start w:val="1"/>
      <w:numFmt w:val="bullet"/>
      <w:lvlText w:val="•"/>
      <w:lvlJc w:val="left"/>
      <w:pPr>
        <w:tabs>
          <w:tab w:val="num" w:pos="4320"/>
        </w:tabs>
        <w:ind w:left="4320" w:hanging="360"/>
      </w:pPr>
      <w:rPr>
        <w:rFonts w:ascii="Arial" w:hAnsi="Arial" w:hint="default"/>
      </w:rPr>
    </w:lvl>
    <w:lvl w:ilvl="6" w:tplc="4CF24A3C" w:tentative="1">
      <w:start w:val="1"/>
      <w:numFmt w:val="bullet"/>
      <w:lvlText w:val="•"/>
      <w:lvlJc w:val="left"/>
      <w:pPr>
        <w:tabs>
          <w:tab w:val="num" w:pos="5040"/>
        </w:tabs>
        <w:ind w:left="5040" w:hanging="360"/>
      </w:pPr>
      <w:rPr>
        <w:rFonts w:ascii="Arial" w:hAnsi="Arial" w:hint="default"/>
      </w:rPr>
    </w:lvl>
    <w:lvl w:ilvl="7" w:tplc="73F62C7C" w:tentative="1">
      <w:start w:val="1"/>
      <w:numFmt w:val="bullet"/>
      <w:lvlText w:val="•"/>
      <w:lvlJc w:val="left"/>
      <w:pPr>
        <w:tabs>
          <w:tab w:val="num" w:pos="5760"/>
        </w:tabs>
        <w:ind w:left="5760" w:hanging="360"/>
      </w:pPr>
      <w:rPr>
        <w:rFonts w:ascii="Arial" w:hAnsi="Arial" w:hint="default"/>
      </w:rPr>
    </w:lvl>
    <w:lvl w:ilvl="8" w:tplc="167E258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637049"/>
    <w:multiLevelType w:val="multilevel"/>
    <w:tmpl w:val="028E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4D7ECF"/>
    <w:multiLevelType w:val="hybridMultilevel"/>
    <w:tmpl w:val="1A825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7873F4"/>
    <w:multiLevelType w:val="hybridMultilevel"/>
    <w:tmpl w:val="5322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300522"/>
    <w:multiLevelType w:val="multilevel"/>
    <w:tmpl w:val="36862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632B00"/>
    <w:multiLevelType w:val="multilevel"/>
    <w:tmpl w:val="9EEC3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4E2154"/>
    <w:multiLevelType w:val="hybridMultilevel"/>
    <w:tmpl w:val="BB68F9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E305AB"/>
    <w:multiLevelType w:val="multilevel"/>
    <w:tmpl w:val="23189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5631B2"/>
    <w:multiLevelType w:val="multilevel"/>
    <w:tmpl w:val="6A1642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EC3DFD"/>
    <w:multiLevelType w:val="hybridMultilevel"/>
    <w:tmpl w:val="9E849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20286D"/>
    <w:multiLevelType w:val="hybridMultilevel"/>
    <w:tmpl w:val="76D8D35C"/>
    <w:lvl w:ilvl="0" w:tplc="08090001">
      <w:start w:val="1"/>
      <w:numFmt w:val="bullet"/>
      <w:lvlText w:val=""/>
      <w:lvlJc w:val="left"/>
      <w:pPr>
        <w:ind w:left="360" w:hanging="360"/>
      </w:pPr>
      <w:rPr>
        <w:rFonts w:ascii="Symbol" w:hAnsi="Symbol" w:hint="default"/>
      </w:rPr>
    </w:lvl>
    <w:lvl w:ilvl="1" w:tplc="28941056">
      <w:numFmt w:val="bullet"/>
      <w:lvlText w:val="•"/>
      <w:lvlJc w:val="left"/>
      <w:pPr>
        <w:ind w:left="36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524FEB"/>
    <w:multiLevelType w:val="hybridMultilevel"/>
    <w:tmpl w:val="DB1A37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674C3B"/>
    <w:multiLevelType w:val="multilevel"/>
    <w:tmpl w:val="916A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AA68D2"/>
    <w:multiLevelType w:val="hybridMultilevel"/>
    <w:tmpl w:val="18ACF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DC1F5F"/>
    <w:multiLevelType w:val="hybridMultilevel"/>
    <w:tmpl w:val="6A28E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E770B6"/>
    <w:multiLevelType w:val="hybridMultilevel"/>
    <w:tmpl w:val="FF7251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CA74CB"/>
    <w:multiLevelType w:val="hybridMultilevel"/>
    <w:tmpl w:val="7CE4B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BD5313"/>
    <w:multiLevelType w:val="multilevel"/>
    <w:tmpl w:val="9310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B17CD1"/>
    <w:multiLevelType w:val="multilevel"/>
    <w:tmpl w:val="3CF26D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393C50"/>
    <w:multiLevelType w:val="hybridMultilevel"/>
    <w:tmpl w:val="134C9DEA"/>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0" w15:restartNumberingAfterBreak="0">
    <w:nsid w:val="68D87B52"/>
    <w:multiLevelType w:val="multilevel"/>
    <w:tmpl w:val="9B3846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190564"/>
    <w:multiLevelType w:val="hybridMultilevel"/>
    <w:tmpl w:val="E362B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852E6D"/>
    <w:multiLevelType w:val="multilevel"/>
    <w:tmpl w:val="B3821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F123AF"/>
    <w:multiLevelType w:val="hybridMultilevel"/>
    <w:tmpl w:val="DCA44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A665B8"/>
    <w:multiLevelType w:val="hybridMultilevel"/>
    <w:tmpl w:val="0A3035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20"/>
  </w:num>
  <w:num w:numId="3">
    <w:abstractNumId w:val="24"/>
  </w:num>
  <w:num w:numId="4">
    <w:abstractNumId w:val="26"/>
  </w:num>
  <w:num w:numId="5">
    <w:abstractNumId w:val="33"/>
  </w:num>
  <w:num w:numId="6">
    <w:abstractNumId w:val="21"/>
  </w:num>
  <w:num w:numId="7">
    <w:abstractNumId w:val="25"/>
  </w:num>
  <w:num w:numId="8">
    <w:abstractNumId w:val="2"/>
    <w:lvlOverride w:ilvl="0">
      <w:startOverride w:val="1"/>
    </w:lvlOverride>
  </w:num>
  <w:num w:numId="9">
    <w:abstractNumId w:val="4"/>
  </w:num>
  <w:num w:numId="10">
    <w:abstractNumId w:val="14"/>
    <w:lvlOverride w:ilvl="0">
      <w:startOverride w:val="2"/>
    </w:lvlOverride>
  </w:num>
  <w:num w:numId="11">
    <w:abstractNumId w:val="22"/>
  </w:num>
  <w:num w:numId="12">
    <w:abstractNumId w:val="3"/>
    <w:lvlOverride w:ilvl="0">
      <w:startOverride w:val="3"/>
    </w:lvlOverride>
  </w:num>
  <w:num w:numId="13">
    <w:abstractNumId w:val="15"/>
    <w:lvlOverride w:ilvl="0">
      <w:startOverride w:val="4"/>
    </w:lvlOverride>
  </w:num>
  <w:num w:numId="14">
    <w:abstractNumId w:val="9"/>
    <w:lvlOverride w:ilvl="0">
      <w:startOverride w:val="5"/>
    </w:lvlOverride>
  </w:num>
  <w:num w:numId="15">
    <w:abstractNumId w:val="11"/>
  </w:num>
  <w:num w:numId="16">
    <w:abstractNumId w:val="32"/>
    <w:lvlOverride w:ilvl="0">
      <w:startOverride w:val="6"/>
    </w:lvlOverride>
  </w:num>
  <w:num w:numId="17">
    <w:abstractNumId w:val="5"/>
    <w:lvlOverride w:ilvl="0">
      <w:startOverride w:val="7"/>
    </w:lvlOverride>
  </w:num>
  <w:num w:numId="18">
    <w:abstractNumId w:val="27"/>
  </w:num>
  <w:num w:numId="19">
    <w:abstractNumId w:val="17"/>
    <w:lvlOverride w:ilvl="0">
      <w:startOverride w:val="8"/>
    </w:lvlOverride>
  </w:num>
  <w:num w:numId="20">
    <w:abstractNumId w:val="30"/>
  </w:num>
  <w:num w:numId="21">
    <w:abstractNumId w:val="28"/>
  </w:num>
  <w:num w:numId="22">
    <w:abstractNumId w:val="7"/>
  </w:num>
  <w:num w:numId="23">
    <w:abstractNumId w:val="1"/>
  </w:num>
  <w:num w:numId="24">
    <w:abstractNumId w:val="18"/>
  </w:num>
  <w:num w:numId="25">
    <w:abstractNumId w:val="29"/>
  </w:num>
  <w:num w:numId="26">
    <w:abstractNumId w:val="12"/>
  </w:num>
  <w:num w:numId="27">
    <w:abstractNumId w:val="19"/>
  </w:num>
  <w:num w:numId="28">
    <w:abstractNumId w:val="31"/>
  </w:num>
  <w:num w:numId="29">
    <w:abstractNumId w:val="6"/>
  </w:num>
  <w:num w:numId="30">
    <w:abstractNumId w:val="13"/>
  </w:num>
  <w:num w:numId="31">
    <w:abstractNumId w:val="34"/>
  </w:num>
  <w:num w:numId="32">
    <w:abstractNumId w:val="16"/>
  </w:num>
  <w:num w:numId="33">
    <w:abstractNumId w:val="10"/>
  </w:num>
  <w:num w:numId="34">
    <w:abstractNumId w:val="23"/>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BC8"/>
    <w:rsid w:val="000103D9"/>
    <w:rsid w:val="00023861"/>
    <w:rsid w:val="00055B6E"/>
    <w:rsid w:val="000C3FB6"/>
    <w:rsid w:val="000E5E53"/>
    <w:rsid w:val="000F3BC2"/>
    <w:rsid w:val="00100FC5"/>
    <w:rsid w:val="00101D82"/>
    <w:rsid w:val="00106101"/>
    <w:rsid w:val="00137D4D"/>
    <w:rsid w:val="001619A5"/>
    <w:rsid w:val="001665CD"/>
    <w:rsid w:val="00183CDF"/>
    <w:rsid w:val="0019004A"/>
    <w:rsid w:val="001A43E6"/>
    <w:rsid w:val="001B1660"/>
    <w:rsid w:val="001E38A1"/>
    <w:rsid w:val="00214D64"/>
    <w:rsid w:val="00231C14"/>
    <w:rsid w:val="002604B5"/>
    <w:rsid w:val="002611BE"/>
    <w:rsid w:val="002C6163"/>
    <w:rsid w:val="002D6BAA"/>
    <w:rsid w:val="00375B12"/>
    <w:rsid w:val="003872EE"/>
    <w:rsid w:val="00394921"/>
    <w:rsid w:val="003D34F2"/>
    <w:rsid w:val="003D564F"/>
    <w:rsid w:val="003E08D9"/>
    <w:rsid w:val="003E2E9A"/>
    <w:rsid w:val="004543C6"/>
    <w:rsid w:val="00466DA1"/>
    <w:rsid w:val="0048632B"/>
    <w:rsid w:val="00570590"/>
    <w:rsid w:val="005D6C12"/>
    <w:rsid w:val="006642AE"/>
    <w:rsid w:val="00664676"/>
    <w:rsid w:val="006A5574"/>
    <w:rsid w:val="006C1118"/>
    <w:rsid w:val="006D49D1"/>
    <w:rsid w:val="006D6927"/>
    <w:rsid w:val="006E15CA"/>
    <w:rsid w:val="006F0193"/>
    <w:rsid w:val="0076559A"/>
    <w:rsid w:val="00786910"/>
    <w:rsid w:val="00796A5A"/>
    <w:rsid w:val="00797D5F"/>
    <w:rsid w:val="007C6F66"/>
    <w:rsid w:val="007D77AD"/>
    <w:rsid w:val="007F7FC3"/>
    <w:rsid w:val="008127E4"/>
    <w:rsid w:val="00823FA4"/>
    <w:rsid w:val="00830E1D"/>
    <w:rsid w:val="00852BC8"/>
    <w:rsid w:val="00867AEF"/>
    <w:rsid w:val="008C617C"/>
    <w:rsid w:val="008D5DDD"/>
    <w:rsid w:val="008E675F"/>
    <w:rsid w:val="0092677B"/>
    <w:rsid w:val="009402BB"/>
    <w:rsid w:val="00954AFB"/>
    <w:rsid w:val="009820D4"/>
    <w:rsid w:val="009968B5"/>
    <w:rsid w:val="00996F33"/>
    <w:rsid w:val="009A56F3"/>
    <w:rsid w:val="009D02A5"/>
    <w:rsid w:val="00A43C74"/>
    <w:rsid w:val="00A51B80"/>
    <w:rsid w:val="00A62762"/>
    <w:rsid w:val="00AB080D"/>
    <w:rsid w:val="00AC667F"/>
    <w:rsid w:val="00B90B58"/>
    <w:rsid w:val="00BA07E8"/>
    <w:rsid w:val="00C13FB9"/>
    <w:rsid w:val="00C222D4"/>
    <w:rsid w:val="00C25CBE"/>
    <w:rsid w:val="00C25F1D"/>
    <w:rsid w:val="00C267AA"/>
    <w:rsid w:val="00C33A36"/>
    <w:rsid w:val="00C36201"/>
    <w:rsid w:val="00C5147A"/>
    <w:rsid w:val="00C71887"/>
    <w:rsid w:val="00CA5AF5"/>
    <w:rsid w:val="00D07A99"/>
    <w:rsid w:val="00D128E6"/>
    <w:rsid w:val="00D25BD9"/>
    <w:rsid w:val="00D563B3"/>
    <w:rsid w:val="00D74AA7"/>
    <w:rsid w:val="00DA66E2"/>
    <w:rsid w:val="00DB1E97"/>
    <w:rsid w:val="00DF3C59"/>
    <w:rsid w:val="00E5740A"/>
    <w:rsid w:val="00EC0E63"/>
    <w:rsid w:val="00EC1192"/>
    <w:rsid w:val="00EF2C3A"/>
    <w:rsid w:val="00EF3FF2"/>
    <w:rsid w:val="00EF706C"/>
    <w:rsid w:val="00F17A3B"/>
    <w:rsid w:val="00F507B6"/>
    <w:rsid w:val="00F64CDE"/>
    <w:rsid w:val="00FA57BA"/>
    <w:rsid w:val="00FD108B"/>
    <w:rsid w:val="00FE5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0C0A6"/>
  <w15:chartTrackingRefBased/>
  <w15:docId w15:val="{9AEFC60D-C35F-4470-AC00-15A5AA09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A99"/>
    <w:pPr>
      <w:ind w:left="720"/>
      <w:contextualSpacing/>
    </w:pPr>
  </w:style>
  <w:style w:type="table" w:styleId="TableGrid">
    <w:name w:val="Table Grid"/>
    <w:basedOn w:val="TableNormal"/>
    <w:uiPriority w:val="39"/>
    <w:rsid w:val="006C1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01D8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76257">
      <w:bodyDiv w:val="1"/>
      <w:marLeft w:val="0"/>
      <w:marRight w:val="0"/>
      <w:marTop w:val="0"/>
      <w:marBottom w:val="0"/>
      <w:divBdr>
        <w:top w:val="none" w:sz="0" w:space="0" w:color="auto"/>
        <w:left w:val="none" w:sz="0" w:space="0" w:color="auto"/>
        <w:bottom w:val="none" w:sz="0" w:space="0" w:color="auto"/>
        <w:right w:val="none" w:sz="0" w:space="0" w:color="auto"/>
      </w:divBdr>
    </w:div>
    <w:div w:id="263533501">
      <w:bodyDiv w:val="1"/>
      <w:marLeft w:val="0"/>
      <w:marRight w:val="0"/>
      <w:marTop w:val="0"/>
      <w:marBottom w:val="0"/>
      <w:divBdr>
        <w:top w:val="none" w:sz="0" w:space="0" w:color="auto"/>
        <w:left w:val="none" w:sz="0" w:space="0" w:color="auto"/>
        <w:bottom w:val="none" w:sz="0" w:space="0" w:color="auto"/>
        <w:right w:val="none" w:sz="0" w:space="0" w:color="auto"/>
      </w:divBdr>
    </w:div>
    <w:div w:id="296183619">
      <w:bodyDiv w:val="1"/>
      <w:marLeft w:val="0"/>
      <w:marRight w:val="0"/>
      <w:marTop w:val="0"/>
      <w:marBottom w:val="0"/>
      <w:divBdr>
        <w:top w:val="none" w:sz="0" w:space="0" w:color="auto"/>
        <w:left w:val="none" w:sz="0" w:space="0" w:color="auto"/>
        <w:bottom w:val="none" w:sz="0" w:space="0" w:color="auto"/>
        <w:right w:val="none" w:sz="0" w:space="0" w:color="auto"/>
      </w:divBdr>
    </w:div>
    <w:div w:id="574516324">
      <w:bodyDiv w:val="1"/>
      <w:marLeft w:val="0"/>
      <w:marRight w:val="0"/>
      <w:marTop w:val="0"/>
      <w:marBottom w:val="0"/>
      <w:divBdr>
        <w:top w:val="none" w:sz="0" w:space="0" w:color="auto"/>
        <w:left w:val="none" w:sz="0" w:space="0" w:color="auto"/>
        <w:bottom w:val="none" w:sz="0" w:space="0" w:color="auto"/>
        <w:right w:val="none" w:sz="0" w:space="0" w:color="auto"/>
      </w:divBdr>
    </w:div>
    <w:div w:id="596330620">
      <w:bodyDiv w:val="1"/>
      <w:marLeft w:val="0"/>
      <w:marRight w:val="0"/>
      <w:marTop w:val="0"/>
      <w:marBottom w:val="0"/>
      <w:divBdr>
        <w:top w:val="none" w:sz="0" w:space="0" w:color="auto"/>
        <w:left w:val="none" w:sz="0" w:space="0" w:color="auto"/>
        <w:bottom w:val="none" w:sz="0" w:space="0" w:color="auto"/>
        <w:right w:val="none" w:sz="0" w:space="0" w:color="auto"/>
      </w:divBdr>
      <w:divsChild>
        <w:div w:id="1684890872">
          <w:marLeft w:val="0"/>
          <w:marRight w:val="0"/>
          <w:marTop w:val="0"/>
          <w:marBottom w:val="0"/>
          <w:divBdr>
            <w:top w:val="none" w:sz="0" w:space="0" w:color="auto"/>
            <w:left w:val="none" w:sz="0" w:space="0" w:color="auto"/>
            <w:bottom w:val="none" w:sz="0" w:space="0" w:color="auto"/>
            <w:right w:val="none" w:sz="0" w:space="0" w:color="auto"/>
          </w:divBdr>
        </w:div>
      </w:divsChild>
    </w:div>
    <w:div w:id="772163223">
      <w:bodyDiv w:val="1"/>
      <w:marLeft w:val="0"/>
      <w:marRight w:val="0"/>
      <w:marTop w:val="0"/>
      <w:marBottom w:val="0"/>
      <w:divBdr>
        <w:top w:val="none" w:sz="0" w:space="0" w:color="auto"/>
        <w:left w:val="none" w:sz="0" w:space="0" w:color="auto"/>
        <w:bottom w:val="none" w:sz="0" w:space="0" w:color="auto"/>
        <w:right w:val="none" w:sz="0" w:space="0" w:color="auto"/>
      </w:divBdr>
    </w:div>
    <w:div w:id="866328521">
      <w:bodyDiv w:val="1"/>
      <w:marLeft w:val="0"/>
      <w:marRight w:val="0"/>
      <w:marTop w:val="0"/>
      <w:marBottom w:val="0"/>
      <w:divBdr>
        <w:top w:val="none" w:sz="0" w:space="0" w:color="auto"/>
        <w:left w:val="none" w:sz="0" w:space="0" w:color="auto"/>
        <w:bottom w:val="none" w:sz="0" w:space="0" w:color="auto"/>
        <w:right w:val="none" w:sz="0" w:space="0" w:color="auto"/>
      </w:divBdr>
    </w:div>
    <w:div w:id="886449846">
      <w:bodyDiv w:val="1"/>
      <w:marLeft w:val="0"/>
      <w:marRight w:val="0"/>
      <w:marTop w:val="0"/>
      <w:marBottom w:val="0"/>
      <w:divBdr>
        <w:top w:val="none" w:sz="0" w:space="0" w:color="auto"/>
        <w:left w:val="none" w:sz="0" w:space="0" w:color="auto"/>
        <w:bottom w:val="none" w:sz="0" w:space="0" w:color="auto"/>
        <w:right w:val="none" w:sz="0" w:space="0" w:color="auto"/>
      </w:divBdr>
      <w:divsChild>
        <w:div w:id="513037903">
          <w:marLeft w:val="0"/>
          <w:marRight w:val="0"/>
          <w:marTop w:val="0"/>
          <w:marBottom w:val="0"/>
          <w:divBdr>
            <w:top w:val="none" w:sz="0" w:space="0" w:color="auto"/>
            <w:left w:val="none" w:sz="0" w:space="0" w:color="auto"/>
            <w:bottom w:val="none" w:sz="0" w:space="0" w:color="auto"/>
            <w:right w:val="none" w:sz="0" w:space="0" w:color="auto"/>
          </w:divBdr>
        </w:div>
      </w:divsChild>
    </w:div>
    <w:div w:id="1169715433">
      <w:bodyDiv w:val="1"/>
      <w:marLeft w:val="0"/>
      <w:marRight w:val="0"/>
      <w:marTop w:val="0"/>
      <w:marBottom w:val="0"/>
      <w:divBdr>
        <w:top w:val="none" w:sz="0" w:space="0" w:color="auto"/>
        <w:left w:val="none" w:sz="0" w:space="0" w:color="auto"/>
        <w:bottom w:val="none" w:sz="0" w:space="0" w:color="auto"/>
        <w:right w:val="none" w:sz="0" w:space="0" w:color="auto"/>
      </w:divBdr>
    </w:div>
    <w:div w:id="1177698209">
      <w:bodyDiv w:val="1"/>
      <w:marLeft w:val="0"/>
      <w:marRight w:val="0"/>
      <w:marTop w:val="0"/>
      <w:marBottom w:val="0"/>
      <w:divBdr>
        <w:top w:val="none" w:sz="0" w:space="0" w:color="auto"/>
        <w:left w:val="none" w:sz="0" w:space="0" w:color="auto"/>
        <w:bottom w:val="none" w:sz="0" w:space="0" w:color="auto"/>
        <w:right w:val="none" w:sz="0" w:space="0" w:color="auto"/>
      </w:divBdr>
      <w:divsChild>
        <w:div w:id="1915553411">
          <w:marLeft w:val="360"/>
          <w:marRight w:val="0"/>
          <w:marTop w:val="200"/>
          <w:marBottom w:val="0"/>
          <w:divBdr>
            <w:top w:val="none" w:sz="0" w:space="0" w:color="auto"/>
            <w:left w:val="none" w:sz="0" w:space="0" w:color="auto"/>
            <w:bottom w:val="none" w:sz="0" w:space="0" w:color="auto"/>
            <w:right w:val="none" w:sz="0" w:space="0" w:color="auto"/>
          </w:divBdr>
        </w:div>
        <w:div w:id="59835453">
          <w:marLeft w:val="360"/>
          <w:marRight w:val="0"/>
          <w:marTop w:val="200"/>
          <w:marBottom w:val="0"/>
          <w:divBdr>
            <w:top w:val="none" w:sz="0" w:space="0" w:color="auto"/>
            <w:left w:val="none" w:sz="0" w:space="0" w:color="auto"/>
            <w:bottom w:val="none" w:sz="0" w:space="0" w:color="auto"/>
            <w:right w:val="none" w:sz="0" w:space="0" w:color="auto"/>
          </w:divBdr>
        </w:div>
        <w:div w:id="2010477765">
          <w:marLeft w:val="360"/>
          <w:marRight w:val="0"/>
          <w:marTop w:val="200"/>
          <w:marBottom w:val="0"/>
          <w:divBdr>
            <w:top w:val="none" w:sz="0" w:space="0" w:color="auto"/>
            <w:left w:val="none" w:sz="0" w:space="0" w:color="auto"/>
            <w:bottom w:val="none" w:sz="0" w:space="0" w:color="auto"/>
            <w:right w:val="none" w:sz="0" w:space="0" w:color="auto"/>
          </w:divBdr>
        </w:div>
        <w:div w:id="336737385">
          <w:marLeft w:val="360"/>
          <w:marRight w:val="0"/>
          <w:marTop w:val="200"/>
          <w:marBottom w:val="0"/>
          <w:divBdr>
            <w:top w:val="none" w:sz="0" w:space="0" w:color="auto"/>
            <w:left w:val="none" w:sz="0" w:space="0" w:color="auto"/>
            <w:bottom w:val="none" w:sz="0" w:space="0" w:color="auto"/>
            <w:right w:val="none" w:sz="0" w:space="0" w:color="auto"/>
          </w:divBdr>
        </w:div>
      </w:divsChild>
    </w:div>
    <w:div w:id="1295404986">
      <w:bodyDiv w:val="1"/>
      <w:marLeft w:val="0"/>
      <w:marRight w:val="0"/>
      <w:marTop w:val="0"/>
      <w:marBottom w:val="0"/>
      <w:divBdr>
        <w:top w:val="none" w:sz="0" w:space="0" w:color="auto"/>
        <w:left w:val="none" w:sz="0" w:space="0" w:color="auto"/>
        <w:bottom w:val="none" w:sz="0" w:space="0" w:color="auto"/>
        <w:right w:val="none" w:sz="0" w:space="0" w:color="auto"/>
      </w:divBdr>
      <w:divsChild>
        <w:div w:id="1061715742">
          <w:marLeft w:val="360"/>
          <w:marRight w:val="0"/>
          <w:marTop w:val="200"/>
          <w:marBottom w:val="0"/>
          <w:divBdr>
            <w:top w:val="none" w:sz="0" w:space="0" w:color="auto"/>
            <w:left w:val="none" w:sz="0" w:space="0" w:color="auto"/>
            <w:bottom w:val="none" w:sz="0" w:space="0" w:color="auto"/>
            <w:right w:val="none" w:sz="0" w:space="0" w:color="auto"/>
          </w:divBdr>
        </w:div>
      </w:divsChild>
    </w:div>
    <w:div w:id="1487550833">
      <w:bodyDiv w:val="1"/>
      <w:marLeft w:val="0"/>
      <w:marRight w:val="0"/>
      <w:marTop w:val="0"/>
      <w:marBottom w:val="0"/>
      <w:divBdr>
        <w:top w:val="none" w:sz="0" w:space="0" w:color="auto"/>
        <w:left w:val="none" w:sz="0" w:space="0" w:color="auto"/>
        <w:bottom w:val="none" w:sz="0" w:space="0" w:color="auto"/>
        <w:right w:val="none" w:sz="0" w:space="0" w:color="auto"/>
      </w:divBdr>
      <w:divsChild>
        <w:div w:id="1246838999">
          <w:marLeft w:val="0"/>
          <w:marRight w:val="0"/>
          <w:marTop w:val="0"/>
          <w:marBottom w:val="0"/>
          <w:divBdr>
            <w:top w:val="none" w:sz="0" w:space="0" w:color="auto"/>
            <w:left w:val="none" w:sz="0" w:space="0" w:color="auto"/>
            <w:bottom w:val="none" w:sz="0" w:space="0" w:color="auto"/>
            <w:right w:val="none" w:sz="0" w:space="0" w:color="auto"/>
          </w:divBdr>
          <w:divsChild>
            <w:div w:id="1666470102">
              <w:marLeft w:val="0"/>
              <w:marRight w:val="0"/>
              <w:marTop w:val="0"/>
              <w:marBottom w:val="0"/>
              <w:divBdr>
                <w:top w:val="none" w:sz="0" w:space="0" w:color="auto"/>
                <w:left w:val="none" w:sz="0" w:space="0" w:color="auto"/>
                <w:bottom w:val="none" w:sz="0" w:space="0" w:color="auto"/>
                <w:right w:val="none" w:sz="0" w:space="0" w:color="auto"/>
              </w:divBdr>
              <w:divsChild>
                <w:div w:id="45954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109">
          <w:marLeft w:val="0"/>
          <w:marRight w:val="0"/>
          <w:marTop w:val="0"/>
          <w:marBottom w:val="0"/>
          <w:divBdr>
            <w:top w:val="none" w:sz="0" w:space="0" w:color="auto"/>
            <w:left w:val="none" w:sz="0" w:space="0" w:color="auto"/>
            <w:bottom w:val="none" w:sz="0" w:space="0" w:color="auto"/>
            <w:right w:val="none" w:sz="0" w:space="0" w:color="auto"/>
          </w:divBdr>
          <w:divsChild>
            <w:div w:id="146744619">
              <w:marLeft w:val="0"/>
              <w:marRight w:val="0"/>
              <w:marTop w:val="0"/>
              <w:marBottom w:val="0"/>
              <w:divBdr>
                <w:top w:val="none" w:sz="0" w:space="0" w:color="auto"/>
                <w:left w:val="none" w:sz="0" w:space="0" w:color="auto"/>
                <w:bottom w:val="none" w:sz="0" w:space="0" w:color="auto"/>
                <w:right w:val="none" w:sz="0" w:space="0" w:color="auto"/>
              </w:divBdr>
              <w:divsChild>
                <w:div w:id="32848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902661">
      <w:bodyDiv w:val="1"/>
      <w:marLeft w:val="0"/>
      <w:marRight w:val="0"/>
      <w:marTop w:val="0"/>
      <w:marBottom w:val="0"/>
      <w:divBdr>
        <w:top w:val="none" w:sz="0" w:space="0" w:color="auto"/>
        <w:left w:val="none" w:sz="0" w:space="0" w:color="auto"/>
        <w:bottom w:val="none" w:sz="0" w:space="0" w:color="auto"/>
        <w:right w:val="none" w:sz="0" w:space="0" w:color="auto"/>
      </w:divBdr>
    </w:div>
    <w:div w:id="1703939825">
      <w:bodyDiv w:val="1"/>
      <w:marLeft w:val="0"/>
      <w:marRight w:val="0"/>
      <w:marTop w:val="0"/>
      <w:marBottom w:val="0"/>
      <w:divBdr>
        <w:top w:val="none" w:sz="0" w:space="0" w:color="auto"/>
        <w:left w:val="none" w:sz="0" w:space="0" w:color="auto"/>
        <w:bottom w:val="none" w:sz="0" w:space="0" w:color="auto"/>
        <w:right w:val="none" w:sz="0" w:space="0" w:color="auto"/>
      </w:divBdr>
    </w:div>
    <w:div w:id="1840195535">
      <w:bodyDiv w:val="1"/>
      <w:marLeft w:val="0"/>
      <w:marRight w:val="0"/>
      <w:marTop w:val="0"/>
      <w:marBottom w:val="0"/>
      <w:divBdr>
        <w:top w:val="none" w:sz="0" w:space="0" w:color="auto"/>
        <w:left w:val="none" w:sz="0" w:space="0" w:color="auto"/>
        <w:bottom w:val="none" w:sz="0" w:space="0" w:color="auto"/>
        <w:right w:val="none" w:sz="0" w:space="0" w:color="auto"/>
      </w:divBdr>
    </w:div>
    <w:div w:id="1876653381">
      <w:bodyDiv w:val="1"/>
      <w:marLeft w:val="0"/>
      <w:marRight w:val="0"/>
      <w:marTop w:val="0"/>
      <w:marBottom w:val="0"/>
      <w:divBdr>
        <w:top w:val="none" w:sz="0" w:space="0" w:color="auto"/>
        <w:left w:val="none" w:sz="0" w:space="0" w:color="auto"/>
        <w:bottom w:val="none" w:sz="0" w:space="0" w:color="auto"/>
        <w:right w:val="none" w:sz="0" w:space="0" w:color="auto"/>
      </w:divBdr>
    </w:div>
    <w:div w:id="2064209181">
      <w:bodyDiv w:val="1"/>
      <w:marLeft w:val="0"/>
      <w:marRight w:val="0"/>
      <w:marTop w:val="0"/>
      <w:marBottom w:val="0"/>
      <w:divBdr>
        <w:top w:val="none" w:sz="0" w:space="0" w:color="auto"/>
        <w:left w:val="none" w:sz="0" w:space="0" w:color="auto"/>
        <w:bottom w:val="none" w:sz="0" w:space="0" w:color="auto"/>
        <w:right w:val="none" w:sz="0" w:space="0" w:color="auto"/>
      </w:divBdr>
      <w:divsChild>
        <w:div w:id="580722597">
          <w:marLeft w:val="360"/>
          <w:marRight w:val="0"/>
          <w:marTop w:val="200"/>
          <w:marBottom w:val="0"/>
          <w:divBdr>
            <w:top w:val="none" w:sz="0" w:space="0" w:color="auto"/>
            <w:left w:val="none" w:sz="0" w:space="0" w:color="auto"/>
            <w:bottom w:val="none" w:sz="0" w:space="0" w:color="auto"/>
            <w:right w:val="none" w:sz="0" w:space="0" w:color="auto"/>
          </w:divBdr>
        </w:div>
        <w:div w:id="1358845467">
          <w:marLeft w:val="360"/>
          <w:marRight w:val="0"/>
          <w:marTop w:val="200"/>
          <w:marBottom w:val="0"/>
          <w:divBdr>
            <w:top w:val="none" w:sz="0" w:space="0" w:color="auto"/>
            <w:left w:val="none" w:sz="0" w:space="0" w:color="auto"/>
            <w:bottom w:val="none" w:sz="0" w:space="0" w:color="auto"/>
            <w:right w:val="none" w:sz="0" w:space="0" w:color="auto"/>
          </w:divBdr>
        </w:div>
        <w:div w:id="691614243">
          <w:marLeft w:val="360"/>
          <w:marRight w:val="0"/>
          <w:marTop w:val="200"/>
          <w:marBottom w:val="0"/>
          <w:divBdr>
            <w:top w:val="none" w:sz="0" w:space="0" w:color="auto"/>
            <w:left w:val="none" w:sz="0" w:space="0" w:color="auto"/>
            <w:bottom w:val="none" w:sz="0" w:space="0" w:color="auto"/>
            <w:right w:val="none" w:sz="0" w:space="0" w:color="auto"/>
          </w:divBdr>
        </w:div>
        <w:div w:id="174734326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1725</Words>
  <Characters>9834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Shaw</dc:creator>
  <cp:keywords/>
  <dc:description/>
  <cp:lastModifiedBy>Elle Shaw</cp:lastModifiedBy>
  <cp:revision>2</cp:revision>
  <dcterms:created xsi:type="dcterms:W3CDTF">2024-06-07T22:24:00Z</dcterms:created>
  <dcterms:modified xsi:type="dcterms:W3CDTF">2024-06-07T22:24:00Z</dcterms:modified>
</cp:coreProperties>
</file>