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0F4F6" w14:textId="79D69785" w:rsidR="004851B3" w:rsidRDefault="007C6932">
      <w:r>
        <w:rPr>
          <w:noProof/>
        </w:rPr>
        <mc:AlternateContent>
          <mc:Choice Requires="wps">
            <w:drawing>
              <wp:anchor distT="0" distB="0" distL="114300" distR="114300" simplePos="0" relativeHeight="251660288" behindDoc="0" locked="0" layoutInCell="1" allowOverlap="1" wp14:anchorId="567D9381" wp14:editId="2C870CF5">
                <wp:simplePos x="0" y="0"/>
                <wp:positionH relativeFrom="margin">
                  <wp:align>center</wp:align>
                </wp:positionH>
                <wp:positionV relativeFrom="paragraph">
                  <wp:posOffset>-193040</wp:posOffset>
                </wp:positionV>
                <wp:extent cx="6301740" cy="102933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1740" cy="1029335"/>
                        </a:xfrm>
                        <a:prstGeom prst="rect">
                          <a:avLst/>
                        </a:prstGeom>
                        <a:noFill/>
                        <a:ln>
                          <a:noFill/>
                        </a:ln>
                      </wps:spPr>
                      <wps:txbx>
                        <w:txbxContent>
                          <w:p w14:paraId="64F55C85" w14:textId="4252763B" w:rsidR="004E5A39" w:rsidRPr="007C19C7" w:rsidRDefault="004E5A39" w:rsidP="004E5A39">
                            <w:pPr>
                              <w:jc w:val="center"/>
                              <w:rPr>
                                <w:noProof/>
                                <w:color w:val="4472C4" w:themeColor="accent1"/>
                                <w:sz w:val="100"/>
                                <w:szCs w:val="100"/>
                              </w:rPr>
                            </w:pPr>
                            <w:r w:rsidRPr="007C19C7">
                              <w:rPr>
                                <w:noProof/>
                                <w:color w:val="4472C4" w:themeColor="accent1"/>
                                <w:sz w:val="100"/>
                                <w:szCs w:val="100"/>
                              </w:rPr>
                              <w:t>FIELDWORK BOOKLET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567D9381" id="_x0000_t202" coordsize="21600,21600" o:spt="202" path="m,l,21600r21600,l21600,xe">
                <v:stroke joinstyle="miter"/>
                <v:path gradientshapeok="t" o:connecttype="rect"/>
              </v:shapetype>
              <v:shape id="Text Box 19" o:spid="_x0000_s1026" type="#_x0000_t202" style="position:absolute;margin-left:0;margin-top:-15.2pt;width:496.2pt;height:81.0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" filled="f" stroked="f">
                <v:textbox style="mso-fit-shape-to-text:t">
                  <w:txbxContent>
                    <w:p w14:paraId="64F55C85" w14:textId="4252763B" w:rsidR="004E5A39" w:rsidRPr="007C19C7" w:rsidRDefault="004E5A39" w:rsidP="004E5A39">
                      <w:pPr>
                        <w:jc w:val="center"/>
                        <w:rPr>
                          <w:noProof/>
                          <w:color w:val="4472C4" w:themeColor="accent1"/>
                          <w:sz w:val="100"/>
                          <w:szCs w:val="100"/>
                        </w:rPr>
                      </w:pPr>
                      <w:r w:rsidRPr="007C19C7">
                        <w:rPr>
                          <w:noProof/>
                          <w:color w:val="4472C4" w:themeColor="accent1"/>
                          <w:sz w:val="100"/>
                          <w:szCs w:val="100"/>
                        </w:rPr>
                        <w:t>FIELDWORK BOOKLET</w:t>
                      </w:r>
                    </w:p>
                  </w:txbxContent>
                </v:textbox>
                <w10:wrap anchorx="margin"/>
              </v:shape>
            </w:pict>
          </mc:Fallback>
        </mc:AlternateContent>
      </w:r>
    </w:p>
    <w:p w14:paraId="380E3DE4" w14:textId="208BA039" w:rsidR="004E5A39" w:rsidRPr="004E5A39" w:rsidRDefault="004E5A39" w:rsidP="004E5A39"/>
    <w:p w14:paraId="278E6215" w14:textId="1C557C06" w:rsidR="004E5A39" w:rsidRPr="004E5A39" w:rsidRDefault="004E5A39" w:rsidP="004E5A39"/>
    <w:p w14:paraId="1683B518" w14:textId="4618293C" w:rsidR="004E5A39" w:rsidRPr="004E5A39" w:rsidRDefault="004E5A39" w:rsidP="004E5A39"/>
    <w:p w14:paraId="517FDB42" w14:textId="27F2B9DE" w:rsidR="004E5A39" w:rsidRPr="004E5A39" w:rsidRDefault="002752C1" w:rsidP="004E5A39">
      <w:r>
        <w:rPr>
          <w:noProof/>
        </w:rPr>
        <w:drawing>
          <wp:anchor distT="0" distB="0" distL="114300" distR="114300" simplePos="0" relativeHeight="251657216" behindDoc="1" locked="0" layoutInCell="1" allowOverlap="1" wp14:anchorId="79D505F2" wp14:editId="4D15FF2C">
            <wp:simplePos x="0" y="0"/>
            <wp:positionH relativeFrom="margin">
              <wp:posOffset>522605</wp:posOffset>
            </wp:positionH>
            <wp:positionV relativeFrom="paragraph">
              <wp:posOffset>34925</wp:posOffset>
            </wp:positionV>
            <wp:extent cx="5592445" cy="3142615"/>
            <wp:effectExtent l="0" t="0" r="8255" b="635"/>
            <wp:wrapTight wrapText="bothSides">
              <wp:wrapPolygon edited="0">
                <wp:start x="0" y="0"/>
                <wp:lineTo x="0" y="21473"/>
                <wp:lineTo x="21558" y="21473"/>
                <wp:lineTo x="215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2445" cy="3142615"/>
                    </a:xfrm>
                    <a:prstGeom prst="rect">
                      <a:avLst/>
                    </a:prstGeom>
                    <a:noFill/>
                  </pic:spPr>
                </pic:pic>
              </a:graphicData>
            </a:graphic>
            <wp14:sizeRelH relativeFrom="page">
              <wp14:pctWidth>0</wp14:pctWidth>
            </wp14:sizeRelH>
            <wp14:sizeRelV relativeFrom="page">
              <wp14:pctHeight>0</wp14:pctHeight>
            </wp14:sizeRelV>
          </wp:anchor>
        </w:drawing>
      </w:r>
    </w:p>
    <w:p w14:paraId="17E272DF" w14:textId="655D8843" w:rsidR="004E5A39" w:rsidRPr="004E5A39" w:rsidRDefault="004E5A39" w:rsidP="004E5A39"/>
    <w:p w14:paraId="50415578" w14:textId="7578C258" w:rsidR="004E5A39" w:rsidRPr="004E5A39" w:rsidRDefault="004E5A39" w:rsidP="004E5A39"/>
    <w:p w14:paraId="34C49D6F" w14:textId="75D881B7" w:rsidR="004E5A39" w:rsidRPr="004E5A39" w:rsidRDefault="004E5A39" w:rsidP="004E5A39"/>
    <w:p w14:paraId="0DF533E2" w14:textId="12D415E2" w:rsidR="004E5A39" w:rsidRPr="004E5A39" w:rsidRDefault="004E5A39" w:rsidP="004E5A39"/>
    <w:p w14:paraId="6D583C17" w14:textId="6D063903" w:rsidR="004E5A39" w:rsidRPr="004E5A39" w:rsidRDefault="004E5A39" w:rsidP="004E5A39"/>
    <w:p w14:paraId="22C60F45" w14:textId="23448231" w:rsidR="004E5A39" w:rsidRPr="004E5A39" w:rsidRDefault="004E5A39" w:rsidP="004E5A39"/>
    <w:p w14:paraId="16434727" w14:textId="2E0D633C" w:rsidR="004E5A39" w:rsidRPr="004E5A39" w:rsidRDefault="004E5A39" w:rsidP="004E5A39"/>
    <w:p w14:paraId="52A4B3E3" w14:textId="1395E30F" w:rsidR="004E5A39" w:rsidRPr="004E5A39" w:rsidRDefault="004E5A39" w:rsidP="004E5A39"/>
    <w:p w14:paraId="783476E2" w14:textId="0FC1C466" w:rsidR="004E5A39" w:rsidRPr="004E5A39" w:rsidRDefault="004E5A39" w:rsidP="004E5A39"/>
    <w:p w14:paraId="1798401E" w14:textId="46E0882E" w:rsidR="004E5A39" w:rsidRPr="004E5A39" w:rsidRDefault="004E5A39" w:rsidP="004E5A39"/>
    <w:p w14:paraId="2ED518EA" w14:textId="309C93BC" w:rsidR="004E5A39" w:rsidRPr="004E5A39" w:rsidRDefault="007C6932" w:rsidP="004E5A39">
      <w:r>
        <w:rPr>
          <w:noProof/>
        </w:rPr>
        <mc:AlternateContent>
          <mc:Choice Requires="wps">
            <w:drawing>
              <wp:anchor distT="0" distB="0" distL="114300" distR="114300" simplePos="0" relativeHeight="251662336" behindDoc="0" locked="0" layoutInCell="1" allowOverlap="1" wp14:anchorId="49A97C87" wp14:editId="4ABC307A">
                <wp:simplePos x="0" y="0"/>
                <wp:positionH relativeFrom="margin">
                  <wp:posOffset>-709930</wp:posOffset>
                </wp:positionH>
                <wp:positionV relativeFrom="paragraph">
                  <wp:posOffset>337185</wp:posOffset>
                </wp:positionV>
                <wp:extent cx="7807960" cy="99631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07960" cy="996315"/>
                        </a:xfrm>
                        <a:prstGeom prst="rect">
                          <a:avLst/>
                        </a:prstGeom>
                        <a:noFill/>
                        <a:ln>
                          <a:noFill/>
                        </a:ln>
                      </wps:spPr>
                      <wps:txbx>
                        <w:txbxContent>
                          <w:p w14:paraId="4B9DB3BD" w14:textId="42B48396" w:rsidR="004E5A39" w:rsidRPr="007C19C7" w:rsidRDefault="004E5A39" w:rsidP="004E5A39">
                            <w:pPr>
                              <w:jc w:val="center"/>
                              <w:rPr>
                                <w:noProof/>
                                <w:color w:val="4472C4" w:themeColor="accent1"/>
                                <w:sz w:val="96"/>
                                <w:szCs w:val="96"/>
                              </w:rPr>
                            </w:pPr>
                            <w:r w:rsidRPr="007C19C7">
                              <w:rPr>
                                <w:noProof/>
                                <w:color w:val="4472C4" w:themeColor="accent1"/>
                                <w:sz w:val="96"/>
                                <w:szCs w:val="96"/>
                              </w:rPr>
                              <w:t>Physical Geography: Rivers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9A97C87" id="Text Box 17" o:spid="_x0000_s1028" type="#_x0000_t202" style="position:absolute;margin-left:-55.9pt;margin-top:26.55pt;width:614.8pt;height:78.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" filled="f" stroked="f">
                <v:textbox style="mso-fit-shape-to-text:t">
                  <w:txbxContent>
                    <w:p w14:paraId="4B9DB3BD" w14:textId="42B48396" w:rsidR="004E5A39" w:rsidRPr="007C19C7" w:rsidRDefault="004E5A39" w:rsidP="004E5A39">
                      <w:pPr>
                        <w:jc w:val="center"/>
                        <w:rPr>
                          <w:noProof/>
                          <w:color w:val="4472C4" w:themeColor="accent1"/>
                          <w:sz w:val="96"/>
                          <w:szCs w:val="96"/>
                        </w:rPr>
                      </w:pPr>
                      <w:r w:rsidRPr="007C19C7">
                        <w:rPr>
                          <w:noProof/>
                          <w:color w:val="4472C4" w:themeColor="accent1"/>
                          <w:sz w:val="96"/>
                          <w:szCs w:val="96"/>
                        </w:rPr>
                        <w:t>Physical Geography: Rivers</w:t>
                      </w:r>
                    </w:p>
                  </w:txbxContent>
                </v:textbox>
                <w10:wrap anchorx="margin"/>
              </v:shape>
            </w:pict>
          </mc:Fallback>
        </mc:AlternateContent>
      </w:r>
    </w:p>
    <w:p w14:paraId="16C9A27C" w14:textId="506B1F73" w:rsidR="004E5A39" w:rsidRPr="004E5A39" w:rsidRDefault="004E5A39" w:rsidP="004E5A39"/>
    <w:p w14:paraId="38A265A8" w14:textId="4922A091" w:rsidR="004E5A39" w:rsidRPr="004E5A39" w:rsidRDefault="004E5A39" w:rsidP="004E5A39"/>
    <w:p w14:paraId="5076BFE7" w14:textId="76ACE9F7" w:rsidR="004E5A39" w:rsidRPr="004E5A39" w:rsidRDefault="004E5A39" w:rsidP="004E5A39"/>
    <w:p w14:paraId="62989BE5" w14:textId="32F8CB49" w:rsidR="004E5A39" w:rsidRPr="004E5A39" w:rsidRDefault="004E5A39" w:rsidP="004E5A39"/>
    <w:p w14:paraId="2D10E7E4" w14:textId="0D9B6F83" w:rsidR="003671FD" w:rsidRDefault="0063734C" w:rsidP="004E5A39">
      <w:pPr>
        <w:rPr>
          <w:b/>
          <w:bCs/>
          <w:sz w:val="24"/>
          <w:szCs w:val="24"/>
        </w:rPr>
      </w:pPr>
      <w:r>
        <w:rPr>
          <w:noProof/>
        </w:rPr>
        <mc:AlternateContent>
          <mc:Choice Requires="wps">
            <w:drawing>
              <wp:anchor distT="0" distB="0" distL="114300" distR="114300" simplePos="0" relativeHeight="251664384" behindDoc="0" locked="0" layoutInCell="1" allowOverlap="1" wp14:anchorId="20DF3D10" wp14:editId="1F11ACB7">
                <wp:simplePos x="0" y="0"/>
                <wp:positionH relativeFrom="margin">
                  <wp:align>right</wp:align>
                </wp:positionH>
                <wp:positionV relativeFrom="paragraph">
                  <wp:posOffset>12700</wp:posOffset>
                </wp:positionV>
                <wp:extent cx="6645910" cy="263715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5910" cy="2637155"/>
                        </a:xfrm>
                        <a:prstGeom prst="rect">
                          <a:avLst/>
                        </a:prstGeom>
                        <a:noFill/>
                        <a:ln>
                          <a:noFill/>
                        </a:ln>
                      </wps:spPr>
                      <wps:txbx>
                        <w:txbxContent>
                          <w:p w14:paraId="62D21206" w14:textId="2501FD80" w:rsidR="004E5A39" w:rsidRPr="007C19C7" w:rsidRDefault="004E5A39" w:rsidP="004E5A39">
                            <w:pPr>
                              <w:jc w:val="center"/>
                              <w:rPr>
                                <w:b/>
                                <w:noProof/>
                                <w:color w:val="1F4E79" w:themeColor="accent5" w:themeShade="80"/>
                                <w:sz w:val="56"/>
                                <w:szCs w:val="56"/>
                                <w:u w:val="single"/>
                              </w:rPr>
                            </w:pPr>
                            <w:r w:rsidRPr="007C19C7">
                              <w:rPr>
                                <w:b/>
                                <w:noProof/>
                                <w:color w:val="1F4E79" w:themeColor="accent5" w:themeShade="80"/>
                                <w:sz w:val="56"/>
                                <w:szCs w:val="56"/>
                                <w:u w:val="single"/>
                              </w:rPr>
                              <w:t>Investigation Title:</w:t>
                            </w:r>
                          </w:p>
                          <w:p w14:paraId="08DA8606" w14:textId="79E37C5F" w:rsidR="004E5A39" w:rsidRPr="007C19C7" w:rsidRDefault="004E5A39" w:rsidP="004E5A39">
                            <w:pPr>
                              <w:jc w:val="center"/>
                              <w:rPr>
                                <w:b/>
                                <w:noProof/>
                                <w:color w:val="1F4E79" w:themeColor="accent5" w:themeShade="80"/>
                                <w:sz w:val="56"/>
                                <w:szCs w:val="56"/>
                              </w:rPr>
                            </w:pPr>
                            <w:r w:rsidRPr="007C19C7">
                              <w:rPr>
                                <w:b/>
                                <w:noProof/>
                                <w:color w:val="1F4E79" w:themeColor="accent5" w:themeShade="80"/>
                                <w:sz w:val="56"/>
                                <w:szCs w:val="56"/>
                              </w:rPr>
                              <w:t xml:space="preserve">To what extent do the characteristics and processes of the </w:t>
                            </w:r>
                            <w:r w:rsidR="0063734C">
                              <w:rPr>
                                <w:b/>
                                <w:noProof/>
                                <w:color w:val="1F4E79" w:themeColor="accent5" w:themeShade="80"/>
                                <w:sz w:val="56"/>
                                <w:szCs w:val="56"/>
                              </w:rPr>
                              <w:t>Smite Brook change with distance from the source?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0DF3D10" id="_x0000_t202" coordsize="21600,21600" o:spt="202" path="m,l,21600r21600,l21600,xe">
                <v:stroke joinstyle="miter"/>
                <v:path gradientshapeok="t" o:connecttype="rect"/>
              </v:shapetype>
              <v:shape id="Text Box 18" o:spid="_x0000_s1028" type="#_x0000_t202" style="position:absolute;margin-left:472.1pt;margin-top:1pt;width:523.3pt;height:207.65pt;z-index:25166438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" filled="f" stroked="f">
                <v:textbox style="mso-fit-shape-to-text:t">
                  <w:txbxContent>
                    <w:p w14:paraId="62D21206" w14:textId="2501FD80" w:rsidR="004E5A39" w:rsidRPr="007C19C7" w:rsidRDefault="004E5A39" w:rsidP="004E5A39">
                      <w:pPr>
                        <w:jc w:val="center"/>
                        <w:rPr>
                          <w:b/>
                          <w:noProof/>
                          <w:color w:val="1F4E79" w:themeColor="accent5" w:themeShade="80"/>
                          <w:sz w:val="56"/>
                          <w:szCs w:val="56"/>
                          <w:u w:val="single"/>
                        </w:rPr>
                      </w:pPr>
                      <w:r w:rsidRPr="007C19C7">
                        <w:rPr>
                          <w:b/>
                          <w:noProof/>
                          <w:color w:val="1F4E79" w:themeColor="accent5" w:themeShade="80"/>
                          <w:sz w:val="56"/>
                          <w:szCs w:val="56"/>
                          <w:u w:val="single"/>
                        </w:rPr>
                        <w:t>Investigation Title:</w:t>
                      </w:r>
                    </w:p>
                    <w:p w14:paraId="08DA8606" w14:textId="79E37C5F" w:rsidR="004E5A39" w:rsidRPr="007C19C7" w:rsidRDefault="004E5A39" w:rsidP="004E5A39">
                      <w:pPr>
                        <w:jc w:val="center"/>
                        <w:rPr>
                          <w:b/>
                          <w:noProof/>
                          <w:color w:val="1F4E79" w:themeColor="accent5" w:themeShade="80"/>
                          <w:sz w:val="56"/>
                          <w:szCs w:val="56"/>
                        </w:rPr>
                      </w:pPr>
                      <w:r w:rsidRPr="007C19C7">
                        <w:rPr>
                          <w:b/>
                          <w:noProof/>
                          <w:color w:val="1F4E79" w:themeColor="accent5" w:themeShade="80"/>
                          <w:sz w:val="56"/>
                          <w:szCs w:val="56"/>
                        </w:rPr>
                        <w:t xml:space="preserve">To what extent do the characteristics and processes of the </w:t>
                      </w:r>
                      <w:r w:rsidR="0063734C">
                        <w:rPr>
                          <w:b/>
                          <w:noProof/>
                          <w:color w:val="1F4E79" w:themeColor="accent5" w:themeShade="80"/>
                          <w:sz w:val="56"/>
                          <w:szCs w:val="56"/>
                        </w:rPr>
                        <w:t>Smite Brook change with distance from the source?</w:t>
                      </w:r>
                    </w:p>
                  </w:txbxContent>
                </v:textbox>
                <w10:wrap anchorx="margin"/>
              </v:shape>
            </w:pict>
          </mc:Fallback>
        </mc:AlternateContent>
      </w:r>
    </w:p>
    <w:p w14:paraId="29981C55" w14:textId="77777777" w:rsidR="003671FD" w:rsidRDefault="003671FD" w:rsidP="004E5A39">
      <w:pPr>
        <w:rPr>
          <w:b/>
          <w:bCs/>
          <w:sz w:val="24"/>
          <w:szCs w:val="24"/>
        </w:rPr>
      </w:pPr>
    </w:p>
    <w:p w14:paraId="162B7D0A" w14:textId="77777777" w:rsidR="003671FD" w:rsidRDefault="003671FD" w:rsidP="004E5A39">
      <w:pPr>
        <w:rPr>
          <w:b/>
          <w:bCs/>
          <w:sz w:val="24"/>
          <w:szCs w:val="24"/>
        </w:rPr>
      </w:pPr>
    </w:p>
    <w:p w14:paraId="532DD957" w14:textId="77777777" w:rsidR="003671FD" w:rsidRDefault="003671FD" w:rsidP="004E5A39">
      <w:pPr>
        <w:rPr>
          <w:b/>
          <w:bCs/>
          <w:sz w:val="24"/>
          <w:szCs w:val="24"/>
        </w:rPr>
      </w:pPr>
    </w:p>
    <w:p w14:paraId="5C20AB6D" w14:textId="77777777" w:rsidR="003671FD" w:rsidRDefault="003671FD" w:rsidP="004E5A39">
      <w:pPr>
        <w:rPr>
          <w:b/>
          <w:bCs/>
          <w:sz w:val="24"/>
          <w:szCs w:val="24"/>
        </w:rPr>
      </w:pPr>
    </w:p>
    <w:p w14:paraId="566284A5" w14:textId="77777777" w:rsidR="003671FD" w:rsidRDefault="003671FD" w:rsidP="004E5A39">
      <w:pPr>
        <w:rPr>
          <w:b/>
          <w:bCs/>
          <w:sz w:val="24"/>
          <w:szCs w:val="24"/>
        </w:rPr>
      </w:pPr>
    </w:p>
    <w:p w14:paraId="1A592853" w14:textId="77777777" w:rsidR="003671FD" w:rsidRDefault="003671FD" w:rsidP="004E5A39">
      <w:pPr>
        <w:rPr>
          <w:b/>
          <w:bCs/>
          <w:sz w:val="24"/>
          <w:szCs w:val="24"/>
        </w:rPr>
      </w:pPr>
    </w:p>
    <w:p w14:paraId="0C7C2913" w14:textId="77777777" w:rsidR="003671FD" w:rsidRDefault="003671FD" w:rsidP="004E5A39">
      <w:pPr>
        <w:rPr>
          <w:b/>
          <w:bCs/>
          <w:sz w:val="24"/>
          <w:szCs w:val="24"/>
        </w:rPr>
      </w:pPr>
    </w:p>
    <w:p w14:paraId="4B7E7C9A" w14:textId="77777777" w:rsidR="003671FD" w:rsidRDefault="003671FD" w:rsidP="004E5A39">
      <w:pPr>
        <w:rPr>
          <w:b/>
          <w:bCs/>
          <w:sz w:val="24"/>
          <w:szCs w:val="24"/>
        </w:rPr>
      </w:pPr>
    </w:p>
    <w:p w14:paraId="79441A0D" w14:textId="77777777" w:rsidR="003671FD" w:rsidRDefault="003671FD" w:rsidP="004E5A39">
      <w:pPr>
        <w:rPr>
          <w:b/>
          <w:bCs/>
          <w:sz w:val="24"/>
          <w:szCs w:val="24"/>
        </w:rPr>
      </w:pPr>
    </w:p>
    <w:p w14:paraId="074C56DB" w14:textId="77777777" w:rsidR="003671FD" w:rsidRDefault="003671FD" w:rsidP="004E5A39">
      <w:pPr>
        <w:rPr>
          <w:b/>
          <w:bCs/>
          <w:sz w:val="24"/>
          <w:szCs w:val="24"/>
        </w:rPr>
      </w:pPr>
    </w:p>
    <w:p w14:paraId="7A30BF8E" w14:textId="77777777" w:rsidR="003671FD" w:rsidRDefault="003671FD" w:rsidP="004E5A39">
      <w:pPr>
        <w:rPr>
          <w:b/>
          <w:bCs/>
          <w:sz w:val="24"/>
          <w:szCs w:val="24"/>
        </w:rPr>
      </w:pPr>
    </w:p>
    <w:p w14:paraId="79135457" w14:textId="77777777" w:rsidR="003671FD" w:rsidRDefault="003671FD" w:rsidP="004E5A39">
      <w:pPr>
        <w:rPr>
          <w:b/>
          <w:bCs/>
          <w:sz w:val="24"/>
          <w:szCs w:val="24"/>
        </w:rPr>
      </w:pPr>
    </w:p>
    <w:p w14:paraId="38ECAFE5" w14:textId="77777777" w:rsidR="007C6932" w:rsidRDefault="007C6932" w:rsidP="004E5A39">
      <w:pPr>
        <w:rPr>
          <w:b/>
          <w:bCs/>
          <w:sz w:val="24"/>
          <w:szCs w:val="24"/>
        </w:rPr>
      </w:pPr>
    </w:p>
    <w:p w14:paraId="79F47D96" w14:textId="77777777" w:rsidR="007C6932" w:rsidRDefault="007C6932" w:rsidP="004E5A39">
      <w:pPr>
        <w:rPr>
          <w:b/>
          <w:bCs/>
          <w:sz w:val="24"/>
          <w:szCs w:val="24"/>
        </w:rPr>
      </w:pPr>
    </w:p>
    <w:p w14:paraId="3E2403E5" w14:textId="71BBA1E3" w:rsidR="007C6932" w:rsidRDefault="007C6932" w:rsidP="004E5A39">
      <w:pPr>
        <w:rPr>
          <w:b/>
          <w:bCs/>
          <w:sz w:val="24"/>
          <w:szCs w:val="24"/>
        </w:rPr>
      </w:pPr>
      <w:r>
        <w:rPr>
          <w:b/>
          <w:bCs/>
          <w:sz w:val="24"/>
          <w:szCs w:val="24"/>
        </w:rPr>
        <w:t>Specification</w:t>
      </w:r>
    </w:p>
    <w:p w14:paraId="1A381143" w14:textId="77777777" w:rsidR="007C6932" w:rsidRDefault="007C6932" w:rsidP="004E5A39">
      <w:pPr>
        <w:rPr>
          <w:b/>
          <w:bCs/>
          <w:sz w:val="24"/>
          <w:szCs w:val="24"/>
        </w:rPr>
      </w:pPr>
    </w:p>
    <w:p w14:paraId="7B9F0AA3" w14:textId="77777777" w:rsidR="007C6932" w:rsidRDefault="007C6932" w:rsidP="004E5A39">
      <w:pPr>
        <w:rPr>
          <w:b/>
          <w:bCs/>
          <w:sz w:val="24"/>
          <w:szCs w:val="24"/>
        </w:rPr>
      </w:pPr>
    </w:p>
    <w:p w14:paraId="772CC1B8" w14:textId="77777777" w:rsidR="007C6932" w:rsidRDefault="007C6932" w:rsidP="004E5A39">
      <w:pPr>
        <w:rPr>
          <w:b/>
          <w:bCs/>
          <w:sz w:val="24"/>
          <w:szCs w:val="24"/>
        </w:rPr>
      </w:pPr>
    </w:p>
    <w:p w14:paraId="29718B34" w14:textId="1F681650" w:rsidR="003671FD" w:rsidRDefault="007C6932" w:rsidP="004E5A39">
      <w:pPr>
        <w:rPr>
          <w:b/>
          <w:bCs/>
          <w:sz w:val="24"/>
          <w:szCs w:val="24"/>
        </w:rPr>
      </w:pPr>
      <w:r>
        <w:rPr>
          <w:noProof/>
        </w:rPr>
        <w:drawing>
          <wp:anchor distT="0" distB="0" distL="114300" distR="114300" simplePos="0" relativeHeight="251667456" behindDoc="1" locked="0" layoutInCell="1" allowOverlap="1" wp14:anchorId="42133DCA" wp14:editId="4B4F950F">
            <wp:simplePos x="0" y="0"/>
            <wp:positionH relativeFrom="column">
              <wp:posOffset>-138545</wp:posOffset>
            </wp:positionH>
            <wp:positionV relativeFrom="paragraph">
              <wp:posOffset>131618</wp:posOffset>
            </wp:positionV>
            <wp:extent cx="6922224" cy="6664036"/>
            <wp:effectExtent l="0" t="0" r="0" b="0"/>
            <wp:wrapTight wrapText="bothSides">
              <wp:wrapPolygon edited="0">
                <wp:start x="0" y="0"/>
                <wp:lineTo x="0" y="21551"/>
                <wp:lineTo x="21519" y="21551"/>
                <wp:lineTo x="2151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8595" t="29896" r="27653" b="12335"/>
                    <a:stretch/>
                  </pic:blipFill>
                  <pic:spPr bwMode="auto">
                    <a:xfrm>
                      <a:off x="0" y="0"/>
                      <a:ext cx="6922224" cy="66640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0CF0E0" w14:textId="77777777" w:rsidR="00FA49B1" w:rsidRDefault="00FA49B1" w:rsidP="004E5A39">
      <w:pPr>
        <w:rPr>
          <w:b/>
          <w:bCs/>
          <w:sz w:val="24"/>
          <w:szCs w:val="24"/>
        </w:rPr>
      </w:pPr>
    </w:p>
    <w:p w14:paraId="33733683" w14:textId="77777777" w:rsidR="00FA49B1" w:rsidRDefault="00FA49B1" w:rsidP="004E5A39">
      <w:pPr>
        <w:rPr>
          <w:b/>
          <w:bCs/>
          <w:sz w:val="24"/>
          <w:szCs w:val="24"/>
        </w:rPr>
      </w:pPr>
    </w:p>
    <w:p w14:paraId="35E18A6C" w14:textId="3AA5F55E" w:rsidR="004E5A39" w:rsidRPr="00441A44" w:rsidRDefault="004E5A39" w:rsidP="004E5A39">
      <w:pPr>
        <w:rPr>
          <w:b/>
          <w:bCs/>
          <w:sz w:val="24"/>
          <w:szCs w:val="24"/>
          <w:u w:val="single"/>
        </w:rPr>
      </w:pPr>
      <w:r w:rsidRPr="00441A44">
        <w:rPr>
          <w:b/>
          <w:bCs/>
          <w:sz w:val="24"/>
          <w:szCs w:val="24"/>
          <w:u w:val="single"/>
        </w:rPr>
        <w:lastRenderedPageBreak/>
        <w:t xml:space="preserve">Study Site: </w:t>
      </w:r>
      <w:r w:rsidR="0063734C">
        <w:rPr>
          <w:b/>
          <w:bCs/>
          <w:sz w:val="24"/>
          <w:szCs w:val="24"/>
          <w:u w:val="single"/>
        </w:rPr>
        <w:t>Smite Brook, Coombe Abbey Park</w:t>
      </w:r>
    </w:p>
    <w:p w14:paraId="70405261" w14:textId="0575B298" w:rsidR="004E5A39" w:rsidRPr="00441A44" w:rsidRDefault="004E5A39" w:rsidP="004E5A39">
      <w:pPr>
        <w:rPr>
          <w:b/>
          <w:bCs/>
          <w:sz w:val="24"/>
          <w:szCs w:val="24"/>
          <w:u w:val="single"/>
        </w:rPr>
      </w:pPr>
      <w:r w:rsidRPr="00441A44">
        <w:rPr>
          <w:b/>
          <w:bCs/>
          <w:sz w:val="24"/>
          <w:szCs w:val="24"/>
          <w:u w:val="single"/>
        </w:rPr>
        <w:t xml:space="preserve">Location of </w:t>
      </w:r>
      <w:r w:rsidR="0063734C">
        <w:rPr>
          <w:b/>
          <w:bCs/>
          <w:sz w:val="24"/>
          <w:szCs w:val="24"/>
          <w:u w:val="single"/>
        </w:rPr>
        <w:t>Smite Brook</w:t>
      </w:r>
    </w:p>
    <w:p w14:paraId="50CEC0D5" w14:textId="7332342B" w:rsidR="0063734C" w:rsidRDefault="0063734C" w:rsidP="004E5A39">
      <w:pPr>
        <w:rPr>
          <w:sz w:val="24"/>
          <w:szCs w:val="24"/>
        </w:rPr>
      </w:pPr>
      <w:r>
        <w:rPr>
          <w:sz w:val="24"/>
          <w:szCs w:val="24"/>
        </w:rPr>
        <w:t xml:space="preserve">Smite Brook is a tributary of the River </w:t>
      </w:r>
      <w:proofErr w:type="spellStart"/>
      <w:r>
        <w:rPr>
          <w:sz w:val="24"/>
          <w:szCs w:val="24"/>
        </w:rPr>
        <w:t>Sowe</w:t>
      </w:r>
      <w:proofErr w:type="spellEnd"/>
      <w:r>
        <w:rPr>
          <w:sz w:val="24"/>
          <w:szCs w:val="24"/>
        </w:rPr>
        <w:t xml:space="preserve"> which runs from Bedworth to Coventry. Smite Brook is located within Coombe Abbey Park, which is where it was accessed for the field </w:t>
      </w:r>
      <w:proofErr w:type="spellStart"/>
      <w:proofErr w:type="gramStart"/>
      <w:r>
        <w:rPr>
          <w:sz w:val="24"/>
          <w:szCs w:val="24"/>
        </w:rPr>
        <w:t>work.The</w:t>
      </w:r>
      <w:proofErr w:type="spellEnd"/>
      <w:proofErr w:type="gramEnd"/>
      <w:r>
        <w:rPr>
          <w:sz w:val="24"/>
          <w:szCs w:val="24"/>
        </w:rPr>
        <w:t xml:space="preserve"> River </w:t>
      </w:r>
      <w:proofErr w:type="spellStart"/>
      <w:r>
        <w:rPr>
          <w:sz w:val="24"/>
          <w:szCs w:val="24"/>
        </w:rPr>
        <w:t>Sowe</w:t>
      </w:r>
      <w:proofErr w:type="spellEnd"/>
      <w:r>
        <w:rPr>
          <w:sz w:val="24"/>
          <w:szCs w:val="24"/>
        </w:rPr>
        <w:t xml:space="preserve"> then feeds into the river Avon as it continues through Warwickshire and the West Midlands. </w:t>
      </w:r>
    </w:p>
    <w:p w14:paraId="680838C0" w14:textId="1E760394" w:rsidR="0063734C" w:rsidRDefault="0063734C" w:rsidP="004E5A39">
      <w:pPr>
        <w:rPr>
          <w:sz w:val="24"/>
          <w:szCs w:val="24"/>
        </w:rPr>
      </w:pPr>
    </w:p>
    <w:p w14:paraId="307418D6" w14:textId="36F8C1D7" w:rsidR="0063734C" w:rsidRPr="0063734C" w:rsidRDefault="0063734C" w:rsidP="004E5A39">
      <w:pPr>
        <w:rPr>
          <w:b/>
          <w:sz w:val="24"/>
          <w:szCs w:val="24"/>
        </w:rPr>
      </w:pPr>
      <w:r w:rsidRPr="0063734C">
        <w:rPr>
          <w:b/>
          <w:sz w:val="24"/>
          <w:szCs w:val="24"/>
        </w:rPr>
        <w:t>Why was the location suitable?</w:t>
      </w:r>
    </w:p>
    <w:p w14:paraId="07252493" w14:textId="2AB241FC" w:rsidR="0063734C" w:rsidRDefault="0063734C" w:rsidP="004E5A39">
      <w:pPr>
        <w:rPr>
          <w:sz w:val="24"/>
          <w:szCs w:val="24"/>
        </w:rPr>
      </w:pPr>
      <w:r>
        <w:rPr>
          <w:sz w:val="24"/>
          <w:szCs w:val="24"/>
        </w:rPr>
        <w:t>The location was suitable as it was a local river that is accessible across two distinct courses. It also includes some small-scale management which can show the human impact on the processes and characteristics of the river. It was possible to conduct several different primary data collection methods to see changes in the upper and middle courses.</w:t>
      </w:r>
    </w:p>
    <w:p w14:paraId="2CE4A83A" w14:textId="77777777" w:rsidR="0063734C" w:rsidRDefault="0063734C" w:rsidP="004E5A39">
      <w:pPr>
        <w:rPr>
          <w:b/>
          <w:bCs/>
          <w:sz w:val="24"/>
          <w:szCs w:val="24"/>
        </w:rPr>
      </w:pPr>
    </w:p>
    <w:p w14:paraId="271E23E2" w14:textId="5B33BE2D" w:rsidR="00CC47D4" w:rsidRPr="00E5372C" w:rsidRDefault="0003523F" w:rsidP="004E5A39">
      <w:pPr>
        <w:rPr>
          <w:sz w:val="24"/>
          <w:szCs w:val="24"/>
        </w:rPr>
      </w:pPr>
      <w:r w:rsidRPr="00E5372C">
        <w:rPr>
          <w:noProof/>
          <w:sz w:val="24"/>
          <w:szCs w:val="24"/>
        </w:rPr>
        <w:drawing>
          <wp:anchor distT="0" distB="0" distL="114300" distR="114300" simplePos="0" relativeHeight="251665408" behindDoc="1" locked="0" layoutInCell="1" allowOverlap="1" wp14:anchorId="7DCA8B36" wp14:editId="7E544255">
            <wp:simplePos x="0" y="0"/>
            <wp:positionH relativeFrom="margin">
              <wp:posOffset>-69850</wp:posOffset>
            </wp:positionH>
            <wp:positionV relativeFrom="paragraph">
              <wp:posOffset>11430</wp:posOffset>
            </wp:positionV>
            <wp:extent cx="2708910" cy="2315210"/>
            <wp:effectExtent l="0" t="0" r="0" b="0"/>
            <wp:wrapTight wrapText="bothSides">
              <wp:wrapPolygon edited="0">
                <wp:start x="0" y="0"/>
                <wp:lineTo x="0" y="21505"/>
                <wp:lineTo x="21418" y="21505"/>
                <wp:lineTo x="21418" y="0"/>
                <wp:lineTo x="0" y="0"/>
              </wp:wrapPolygon>
            </wp:wrapTight>
            <wp:docPr id="6" name="Picture 6" descr="A close-up of a bab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baby&#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8910" cy="2315210"/>
                    </a:xfrm>
                    <a:prstGeom prst="rect">
                      <a:avLst/>
                    </a:prstGeom>
                  </pic:spPr>
                </pic:pic>
              </a:graphicData>
            </a:graphic>
            <wp14:sizeRelH relativeFrom="margin">
              <wp14:pctWidth>0</wp14:pctWidth>
            </wp14:sizeRelH>
            <wp14:sizeRelV relativeFrom="margin">
              <wp14:pctHeight>0</wp14:pctHeight>
            </wp14:sizeRelV>
          </wp:anchor>
        </w:drawing>
      </w:r>
      <w:r w:rsidR="00804197" w:rsidRPr="00E5372C">
        <w:rPr>
          <w:b/>
          <w:bCs/>
          <w:sz w:val="24"/>
          <w:szCs w:val="24"/>
        </w:rPr>
        <w:t xml:space="preserve">Features of </w:t>
      </w:r>
      <w:r w:rsidR="0063734C">
        <w:rPr>
          <w:b/>
          <w:bCs/>
          <w:sz w:val="24"/>
          <w:szCs w:val="24"/>
        </w:rPr>
        <w:t>a</w:t>
      </w:r>
      <w:r w:rsidR="00804197" w:rsidRPr="00E5372C">
        <w:rPr>
          <w:b/>
          <w:bCs/>
          <w:sz w:val="24"/>
          <w:szCs w:val="24"/>
        </w:rPr>
        <w:t xml:space="preserve"> River:</w:t>
      </w:r>
      <w:r w:rsidR="00CC47D4" w:rsidRPr="00E5372C">
        <w:rPr>
          <w:sz w:val="24"/>
          <w:szCs w:val="24"/>
        </w:rPr>
        <w:t xml:space="preserve"> A drainage basin is made up of many components. The figure shows some of the components of </w:t>
      </w:r>
      <w:r w:rsidR="0063734C">
        <w:rPr>
          <w:sz w:val="24"/>
          <w:szCs w:val="24"/>
        </w:rPr>
        <w:t>a drainage basin</w:t>
      </w:r>
    </w:p>
    <w:p w14:paraId="370D5B85" w14:textId="3382D436" w:rsidR="00CC47D4" w:rsidRPr="00E5372C" w:rsidRDefault="00CC47D4" w:rsidP="004E5A39">
      <w:pPr>
        <w:rPr>
          <w:b/>
          <w:bCs/>
          <w:sz w:val="24"/>
          <w:szCs w:val="24"/>
        </w:rPr>
      </w:pPr>
      <w:r w:rsidRPr="00E5372C">
        <w:rPr>
          <w:b/>
          <w:bCs/>
          <w:sz w:val="24"/>
          <w:szCs w:val="24"/>
        </w:rPr>
        <w:t>A =</w:t>
      </w:r>
      <w:r w:rsidRPr="00E5372C">
        <w:rPr>
          <w:sz w:val="24"/>
          <w:szCs w:val="24"/>
        </w:rPr>
        <w:t xml:space="preserve"> Source</w:t>
      </w:r>
    </w:p>
    <w:p w14:paraId="04DE7C07" w14:textId="46E3414E" w:rsidR="00CC47D4" w:rsidRPr="00E5372C" w:rsidRDefault="00CC47D4" w:rsidP="004E5A39">
      <w:pPr>
        <w:rPr>
          <w:sz w:val="24"/>
          <w:szCs w:val="24"/>
        </w:rPr>
      </w:pPr>
      <w:r w:rsidRPr="00E5372C">
        <w:rPr>
          <w:b/>
          <w:bCs/>
          <w:sz w:val="24"/>
          <w:szCs w:val="24"/>
        </w:rPr>
        <w:t xml:space="preserve">B = </w:t>
      </w:r>
      <w:r w:rsidRPr="00E5372C">
        <w:rPr>
          <w:sz w:val="24"/>
          <w:szCs w:val="24"/>
        </w:rPr>
        <w:t>Confluence</w:t>
      </w:r>
    </w:p>
    <w:p w14:paraId="0435DA7B" w14:textId="283C3E99" w:rsidR="00CC47D4" w:rsidRPr="00E5372C" w:rsidRDefault="00CC47D4" w:rsidP="004E5A39">
      <w:pPr>
        <w:rPr>
          <w:sz w:val="24"/>
          <w:szCs w:val="24"/>
        </w:rPr>
      </w:pPr>
      <w:r w:rsidRPr="00E5372C">
        <w:rPr>
          <w:b/>
          <w:bCs/>
          <w:sz w:val="24"/>
          <w:szCs w:val="24"/>
        </w:rPr>
        <w:t xml:space="preserve">C = </w:t>
      </w:r>
      <w:r w:rsidRPr="00E5372C">
        <w:rPr>
          <w:sz w:val="24"/>
          <w:szCs w:val="24"/>
        </w:rPr>
        <w:t>Tributary</w:t>
      </w:r>
    </w:p>
    <w:p w14:paraId="4637DA77" w14:textId="7492BEAA" w:rsidR="00CC47D4" w:rsidRPr="00E5372C" w:rsidRDefault="00CC47D4" w:rsidP="004E5A39">
      <w:pPr>
        <w:rPr>
          <w:sz w:val="24"/>
          <w:szCs w:val="24"/>
        </w:rPr>
      </w:pPr>
      <w:r w:rsidRPr="00E5372C">
        <w:rPr>
          <w:b/>
          <w:bCs/>
          <w:sz w:val="24"/>
          <w:szCs w:val="24"/>
        </w:rPr>
        <w:t xml:space="preserve">D = </w:t>
      </w:r>
      <w:r w:rsidRPr="00E5372C">
        <w:rPr>
          <w:sz w:val="24"/>
          <w:szCs w:val="24"/>
        </w:rPr>
        <w:t>V shaped valley</w:t>
      </w:r>
    </w:p>
    <w:p w14:paraId="5BC77A46" w14:textId="77777777" w:rsidR="00441A44" w:rsidRDefault="00CC47D4" w:rsidP="00441A44">
      <w:pPr>
        <w:rPr>
          <w:sz w:val="24"/>
          <w:szCs w:val="24"/>
        </w:rPr>
      </w:pPr>
      <w:r w:rsidRPr="00E5372C">
        <w:rPr>
          <w:b/>
          <w:bCs/>
          <w:sz w:val="24"/>
          <w:szCs w:val="24"/>
        </w:rPr>
        <w:t xml:space="preserve">E = </w:t>
      </w:r>
      <w:r w:rsidRPr="00E5372C">
        <w:rPr>
          <w:sz w:val="24"/>
          <w:szCs w:val="24"/>
        </w:rPr>
        <w:t>Lake/Store</w:t>
      </w:r>
    </w:p>
    <w:p w14:paraId="42E526D5" w14:textId="55593EB5" w:rsidR="00CC47D4" w:rsidRPr="00E5372C" w:rsidRDefault="00CC47D4" w:rsidP="00441A44">
      <w:pPr>
        <w:rPr>
          <w:sz w:val="24"/>
          <w:szCs w:val="24"/>
        </w:rPr>
      </w:pPr>
      <w:r w:rsidRPr="00E5372C">
        <w:rPr>
          <w:b/>
          <w:bCs/>
          <w:sz w:val="24"/>
          <w:szCs w:val="24"/>
        </w:rPr>
        <w:t xml:space="preserve">F = </w:t>
      </w:r>
      <w:r w:rsidRPr="00E5372C">
        <w:rPr>
          <w:sz w:val="24"/>
          <w:szCs w:val="24"/>
        </w:rPr>
        <w:t xml:space="preserve">Watershed </w:t>
      </w:r>
    </w:p>
    <w:p w14:paraId="6D822994" w14:textId="52E71880" w:rsidR="00CC47D4" w:rsidRPr="00E5372C" w:rsidRDefault="00CC47D4" w:rsidP="004E5A39">
      <w:pPr>
        <w:rPr>
          <w:sz w:val="24"/>
          <w:szCs w:val="24"/>
        </w:rPr>
      </w:pPr>
    </w:p>
    <w:p w14:paraId="099F972F" w14:textId="2756C96C" w:rsidR="00CC47D4" w:rsidRPr="00441A44" w:rsidRDefault="003671FD" w:rsidP="004E5A39">
      <w:pPr>
        <w:rPr>
          <w:b/>
          <w:bCs/>
          <w:sz w:val="24"/>
          <w:szCs w:val="24"/>
          <w:u w:val="single"/>
        </w:rPr>
      </w:pPr>
      <w:r w:rsidRPr="00441A44">
        <w:rPr>
          <w:noProof/>
          <w:sz w:val="24"/>
          <w:szCs w:val="24"/>
          <w:u w:val="single"/>
        </w:rPr>
        <w:drawing>
          <wp:anchor distT="0" distB="0" distL="114300" distR="114300" simplePos="0" relativeHeight="251666432" behindDoc="1" locked="0" layoutInCell="1" allowOverlap="1" wp14:anchorId="092BCB04" wp14:editId="0DFEAD3D">
            <wp:simplePos x="0" y="0"/>
            <wp:positionH relativeFrom="column">
              <wp:posOffset>3829685</wp:posOffset>
            </wp:positionH>
            <wp:positionV relativeFrom="paragraph">
              <wp:posOffset>172720</wp:posOffset>
            </wp:positionV>
            <wp:extent cx="2817100" cy="2778711"/>
            <wp:effectExtent l="0" t="0" r="2540" b="3175"/>
            <wp:wrapTight wrapText="bothSides">
              <wp:wrapPolygon edited="0">
                <wp:start x="0" y="0"/>
                <wp:lineTo x="0" y="21477"/>
                <wp:lineTo x="21473" y="21477"/>
                <wp:lineTo x="21473" y="0"/>
                <wp:lineTo x="0" y="0"/>
              </wp:wrapPolygon>
            </wp:wrapTight>
            <wp:docPr id="7" name="Picture 7" descr="River Fieldwork Techniques - Internet Ge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ver Fieldwork Techniques - Internet Geograph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7100" cy="2778711"/>
                    </a:xfrm>
                    <a:prstGeom prst="rect">
                      <a:avLst/>
                    </a:prstGeom>
                    <a:noFill/>
                    <a:ln>
                      <a:noFill/>
                    </a:ln>
                  </pic:spPr>
                </pic:pic>
              </a:graphicData>
            </a:graphic>
            <wp14:sizeRelH relativeFrom="page">
              <wp14:pctWidth>0</wp14:pctWidth>
            </wp14:sizeRelH>
            <wp14:sizeRelV relativeFrom="page">
              <wp14:pctHeight>0</wp14:pctHeight>
            </wp14:sizeRelV>
          </wp:anchor>
        </w:drawing>
      </w:r>
      <w:r w:rsidR="00CC47D4" w:rsidRPr="00441A44">
        <w:rPr>
          <w:b/>
          <w:bCs/>
          <w:sz w:val="24"/>
          <w:szCs w:val="24"/>
          <w:u w:val="single"/>
        </w:rPr>
        <w:t>Hypothesis</w:t>
      </w:r>
    </w:p>
    <w:p w14:paraId="5CD09AD6" w14:textId="2E986491" w:rsidR="00CC47D4" w:rsidRPr="00E5372C" w:rsidRDefault="00CC47D4" w:rsidP="004E5A39">
      <w:pPr>
        <w:rPr>
          <w:sz w:val="24"/>
          <w:szCs w:val="24"/>
        </w:rPr>
      </w:pPr>
      <w:r w:rsidRPr="00E5372C">
        <w:rPr>
          <w:sz w:val="24"/>
          <w:szCs w:val="24"/>
        </w:rPr>
        <w:t>A hypothesis is an educated guess/estimate of what the outcome of our fieldwork will be.</w:t>
      </w:r>
    </w:p>
    <w:p w14:paraId="6964FF9B" w14:textId="625A89E8" w:rsidR="00CC47D4" w:rsidRPr="00E5372C" w:rsidRDefault="00CC47D4" w:rsidP="004E5A39">
      <w:pPr>
        <w:rPr>
          <w:sz w:val="24"/>
          <w:szCs w:val="24"/>
        </w:rPr>
      </w:pPr>
      <w:r w:rsidRPr="00E5372C">
        <w:rPr>
          <w:sz w:val="24"/>
          <w:szCs w:val="24"/>
        </w:rPr>
        <w:t xml:space="preserve">Our investigation of how channel characteristics change downstream relate to the Bradshaw Model. </w:t>
      </w:r>
    </w:p>
    <w:p w14:paraId="502A0143" w14:textId="77777777" w:rsidR="00E5372C" w:rsidRPr="00E5372C" w:rsidRDefault="00CC47D4" w:rsidP="004E5A39">
      <w:pPr>
        <w:rPr>
          <w:sz w:val="24"/>
          <w:szCs w:val="24"/>
        </w:rPr>
      </w:pPr>
      <w:r w:rsidRPr="00E5372C">
        <w:rPr>
          <w:sz w:val="24"/>
          <w:szCs w:val="24"/>
        </w:rPr>
        <w:t xml:space="preserve">This suggests that downstream discharge, channel width, channel depth, the </w:t>
      </w:r>
      <w:r w:rsidR="00E5372C" w:rsidRPr="00E5372C">
        <w:rPr>
          <w:sz w:val="24"/>
          <w:szCs w:val="24"/>
        </w:rPr>
        <w:t>cross-sectional</w:t>
      </w:r>
      <w:r w:rsidRPr="00E5372C">
        <w:rPr>
          <w:sz w:val="24"/>
          <w:szCs w:val="24"/>
        </w:rPr>
        <w:t xml:space="preserve"> area</w:t>
      </w:r>
      <w:r w:rsidR="00E5372C" w:rsidRPr="00E5372C">
        <w:rPr>
          <w:sz w:val="24"/>
          <w:szCs w:val="24"/>
        </w:rPr>
        <w:t xml:space="preserve">, velocity, and particle roundness will increase. </w:t>
      </w:r>
    </w:p>
    <w:p w14:paraId="65486536" w14:textId="767F4359" w:rsidR="00CC47D4" w:rsidRPr="00E5372C" w:rsidRDefault="00E5372C" w:rsidP="004E5A39">
      <w:pPr>
        <w:rPr>
          <w:sz w:val="24"/>
          <w:szCs w:val="24"/>
        </w:rPr>
      </w:pPr>
      <w:r w:rsidRPr="00E5372C">
        <w:rPr>
          <w:sz w:val="24"/>
          <w:szCs w:val="24"/>
        </w:rPr>
        <w:t>Whereas, particle size, and slope gradient will decrease.</w:t>
      </w:r>
    </w:p>
    <w:p w14:paraId="54663481" w14:textId="77777777" w:rsidR="00621D5A" w:rsidRDefault="00E5372C" w:rsidP="004E5A39">
      <w:pPr>
        <w:rPr>
          <w:sz w:val="24"/>
          <w:szCs w:val="24"/>
        </w:rPr>
      </w:pPr>
      <w:r w:rsidRPr="00E5372C">
        <w:rPr>
          <w:sz w:val="24"/>
          <w:szCs w:val="24"/>
        </w:rPr>
        <w:t xml:space="preserve">Our hypothesis matches that of the Bradshaw model. </w:t>
      </w:r>
    </w:p>
    <w:p w14:paraId="6D37CB9F" w14:textId="77777777" w:rsidR="0063734C" w:rsidRDefault="0063734C" w:rsidP="004E5A39">
      <w:pPr>
        <w:rPr>
          <w:sz w:val="24"/>
          <w:szCs w:val="24"/>
        </w:rPr>
      </w:pPr>
    </w:p>
    <w:p w14:paraId="52B20095" w14:textId="77777777" w:rsidR="0063734C" w:rsidRDefault="0063734C" w:rsidP="004E5A39">
      <w:pPr>
        <w:rPr>
          <w:sz w:val="24"/>
          <w:szCs w:val="24"/>
        </w:rPr>
      </w:pPr>
    </w:p>
    <w:p w14:paraId="0B434869" w14:textId="77777777" w:rsidR="0063734C" w:rsidRDefault="0063734C" w:rsidP="004E5A39">
      <w:pPr>
        <w:rPr>
          <w:sz w:val="24"/>
          <w:szCs w:val="24"/>
        </w:rPr>
      </w:pPr>
    </w:p>
    <w:p w14:paraId="577A3DDA" w14:textId="11CD47AC" w:rsidR="00CC47D4" w:rsidRPr="00E5372C" w:rsidRDefault="00CC47D4" w:rsidP="004E5A39">
      <w:pPr>
        <w:rPr>
          <w:sz w:val="24"/>
          <w:szCs w:val="24"/>
        </w:rPr>
      </w:pPr>
      <w:r w:rsidRPr="00E5372C">
        <w:rPr>
          <w:sz w:val="24"/>
          <w:szCs w:val="24"/>
        </w:rPr>
        <w:t xml:space="preserve"> </w:t>
      </w:r>
    </w:p>
    <w:p w14:paraId="7DDB4F84" w14:textId="426D5052" w:rsidR="009F23F7" w:rsidRPr="00441A44" w:rsidRDefault="0003523F" w:rsidP="004E5A39">
      <w:pPr>
        <w:tabs>
          <w:tab w:val="left" w:pos="3236"/>
        </w:tabs>
        <w:rPr>
          <w:b/>
          <w:bCs/>
          <w:u w:val="single"/>
        </w:rPr>
      </w:pPr>
      <w:r w:rsidRPr="00441A44">
        <w:rPr>
          <w:b/>
          <w:bCs/>
          <w:u w:val="single"/>
        </w:rPr>
        <w:lastRenderedPageBreak/>
        <w:t>Risk Assessment</w:t>
      </w:r>
    </w:p>
    <w:tbl>
      <w:tblPr>
        <w:tblW w:w="0" w:type="auto"/>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2490"/>
        <w:gridCol w:w="1134"/>
        <w:gridCol w:w="992"/>
        <w:gridCol w:w="1134"/>
        <w:gridCol w:w="4876"/>
      </w:tblGrid>
      <w:tr w:rsidR="00041BB2" w:rsidRPr="00233A6C" w14:paraId="2ADCA492" w14:textId="77777777" w:rsidTr="00041BB2">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804549" w14:textId="77777777" w:rsidR="00233A6C" w:rsidRPr="00233A6C" w:rsidRDefault="00233A6C" w:rsidP="00233A6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Hazard</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EEE241" w14:textId="77777777" w:rsidR="00233A6C" w:rsidRPr="00233A6C" w:rsidRDefault="00233A6C" w:rsidP="00233A6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Likelihood (1-5)</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6A9E33" w14:textId="77777777" w:rsidR="00233A6C" w:rsidRPr="00233A6C" w:rsidRDefault="00233A6C" w:rsidP="00233A6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Severity (1-5)</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C20D" w14:textId="77777777" w:rsidR="00233A6C" w:rsidRPr="00233A6C" w:rsidRDefault="00233A6C" w:rsidP="00233A6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Overall Risk (1-25)</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78370D" w14:textId="77777777" w:rsidR="00233A6C" w:rsidRPr="00233A6C" w:rsidRDefault="00233A6C" w:rsidP="00233A6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color w:val="000000"/>
                <w:lang w:eastAsia="en-GB"/>
              </w:rPr>
              <w:t>Mitigation</w:t>
            </w:r>
          </w:p>
          <w:p w14:paraId="7EE4CEC0" w14:textId="77777777" w:rsidR="00233A6C" w:rsidRPr="00233A6C" w:rsidRDefault="00233A6C" w:rsidP="00233A6C">
            <w:pPr>
              <w:spacing w:after="0" w:line="240" w:lineRule="auto"/>
              <w:jc w:val="center"/>
              <w:rPr>
                <w:rFonts w:ascii="Calibri" w:eastAsia="Times New Roman" w:hAnsi="Calibri" w:cs="Calibri"/>
                <w:b/>
                <w:bCs/>
                <w:color w:val="000000"/>
                <w:lang w:eastAsia="en-GB"/>
              </w:rPr>
            </w:pPr>
            <w:r w:rsidRPr="00233A6C">
              <w:rPr>
                <w:rFonts w:ascii="Calibri" w:eastAsia="Times New Roman" w:hAnsi="Calibri" w:cs="Calibri"/>
                <w:b/>
                <w:bCs/>
                <w:i/>
                <w:iCs/>
                <w:color w:val="000000"/>
                <w:lang w:eastAsia="en-GB"/>
              </w:rPr>
              <w:t> </w:t>
            </w:r>
          </w:p>
        </w:tc>
      </w:tr>
      <w:tr w:rsidR="00041BB2" w:rsidRPr="00233A6C" w14:paraId="718FFB0D" w14:textId="77777777" w:rsidTr="00041BB2">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A24296" w14:textId="086FBB66" w:rsidR="00233A6C" w:rsidRPr="00233A6C" w:rsidRDefault="00233A6C" w:rsidP="00233A6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Slips, trips and falls</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E174A0" w14:textId="349C471B" w:rsidR="00233A6C" w:rsidRPr="00233A6C" w:rsidRDefault="00455341"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43C29D" w14:textId="6A60A794" w:rsidR="00233A6C" w:rsidRPr="00233A6C" w:rsidRDefault="00455341"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8DEC7C" w14:textId="1909D1A1" w:rsidR="00233A6C" w:rsidRPr="00233A6C" w:rsidRDefault="00455341"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12</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B616A7" w14:textId="24F6B8A5" w:rsidR="00233A6C" w:rsidRPr="00233A6C" w:rsidRDefault="00233A6C" w:rsidP="00233A6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sidR="00B2215A">
              <w:rPr>
                <w:rFonts w:ascii="Calibri" w:eastAsia="Times New Roman" w:hAnsi="Calibri" w:cs="Calibri"/>
                <w:color w:val="000000"/>
                <w:lang w:eastAsia="en-GB"/>
              </w:rPr>
              <w:t>Sturdy footwear (walking boots or wellies)</w:t>
            </w:r>
            <w:r w:rsidR="00FF7405">
              <w:rPr>
                <w:rFonts w:ascii="Calibri" w:eastAsia="Times New Roman" w:hAnsi="Calibri" w:cs="Calibri"/>
                <w:color w:val="000000"/>
                <w:lang w:eastAsia="en-GB"/>
              </w:rPr>
              <w:t xml:space="preserve">. Look where you are walking. </w:t>
            </w:r>
            <w:r w:rsidR="00E91B2A">
              <w:rPr>
                <w:rFonts w:ascii="Calibri" w:eastAsia="Times New Roman" w:hAnsi="Calibri" w:cs="Calibri"/>
                <w:color w:val="000000"/>
                <w:lang w:eastAsia="en-GB"/>
              </w:rPr>
              <w:t>Stay in groups.</w:t>
            </w:r>
          </w:p>
        </w:tc>
      </w:tr>
      <w:tr w:rsidR="00041BB2" w:rsidRPr="00233A6C" w14:paraId="0DB63529" w14:textId="77777777" w:rsidTr="00041BB2">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9F21A0" w14:textId="04E70071" w:rsidR="00233A6C" w:rsidRPr="00233A6C" w:rsidRDefault="00233A6C" w:rsidP="00233A6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sidR="00B2215A">
              <w:rPr>
                <w:rFonts w:ascii="Calibri" w:eastAsia="Times New Roman" w:hAnsi="Calibri" w:cs="Calibri"/>
                <w:color w:val="000000"/>
                <w:lang w:eastAsia="en-GB"/>
              </w:rPr>
              <w:t>Extreme weather</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D9D35C" w14:textId="28BBC071" w:rsidR="00233A6C" w:rsidRPr="00233A6C" w:rsidRDefault="00455341"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3</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8E6143" w14:textId="45D2764F" w:rsidR="00233A6C" w:rsidRPr="00233A6C" w:rsidRDefault="00455341"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36364F" w14:textId="36118493" w:rsidR="00233A6C" w:rsidRPr="00233A6C" w:rsidRDefault="00455341"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6</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CE4EEA" w14:textId="0F1D94A4" w:rsidR="00233A6C" w:rsidRPr="00233A6C" w:rsidRDefault="00233A6C" w:rsidP="00233A6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proofErr w:type="spellStart"/>
            <w:r w:rsidR="00B2215A">
              <w:rPr>
                <w:rFonts w:ascii="Calibri" w:eastAsia="Times New Roman" w:hAnsi="Calibri" w:cs="Calibri"/>
                <w:color w:val="000000"/>
                <w:lang w:eastAsia="en-GB"/>
              </w:rPr>
              <w:t>Suncream</w:t>
            </w:r>
            <w:proofErr w:type="spellEnd"/>
            <w:r w:rsidR="00B2215A">
              <w:rPr>
                <w:rFonts w:ascii="Calibri" w:eastAsia="Times New Roman" w:hAnsi="Calibri" w:cs="Calibri"/>
                <w:color w:val="000000"/>
                <w:lang w:eastAsia="en-GB"/>
              </w:rPr>
              <w:t>, appropriate clothing (hat, raincoat, waterproof trousers)</w:t>
            </w:r>
            <w:r w:rsidR="00FF7405">
              <w:rPr>
                <w:rFonts w:ascii="Calibri" w:eastAsia="Times New Roman" w:hAnsi="Calibri" w:cs="Calibri"/>
                <w:color w:val="000000"/>
                <w:lang w:eastAsia="en-GB"/>
              </w:rPr>
              <w:t>. Do not enter river after heavy rainfall. Check forecast.</w:t>
            </w:r>
          </w:p>
        </w:tc>
      </w:tr>
      <w:tr w:rsidR="00041BB2" w:rsidRPr="00233A6C" w14:paraId="3367957E" w14:textId="77777777" w:rsidTr="00041BB2">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222AAE" w14:textId="0072CB5D" w:rsidR="00233A6C" w:rsidRPr="00233A6C" w:rsidRDefault="00041BB2" w:rsidP="00233A6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Consume contaminated water</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CC2550" w14:textId="5917C701" w:rsidR="00233A6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1</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C02836" w14:textId="1EF58E98" w:rsidR="00233A6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D3514B" w14:textId="6B18AFA8" w:rsidR="00233A6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2947E" w14:textId="37985933" w:rsidR="00233A6C" w:rsidRPr="00233A6C" w:rsidRDefault="00233A6C" w:rsidP="00233A6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sidR="00041BB2">
              <w:rPr>
                <w:rFonts w:ascii="Calibri" w:eastAsia="Times New Roman" w:hAnsi="Calibri" w:cs="Calibri"/>
                <w:color w:val="000000"/>
                <w:lang w:eastAsia="en-GB"/>
              </w:rPr>
              <w:t>Use anti-bacterial hand gel and wash hands before eating. Do not drink water.</w:t>
            </w:r>
            <w:r w:rsidR="00FF7405">
              <w:rPr>
                <w:rFonts w:ascii="Calibri" w:eastAsia="Times New Roman" w:hAnsi="Calibri" w:cs="Calibri"/>
                <w:color w:val="000000"/>
                <w:lang w:eastAsia="en-GB"/>
              </w:rPr>
              <w:t xml:space="preserve"> </w:t>
            </w:r>
          </w:p>
        </w:tc>
      </w:tr>
      <w:tr w:rsidR="00041BB2" w:rsidRPr="00233A6C" w14:paraId="5D407E96" w14:textId="77777777" w:rsidTr="00041BB2">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DED605" w14:textId="7C510570" w:rsidR="00233A6C" w:rsidRPr="00233A6C" w:rsidRDefault="00233A6C" w:rsidP="00233A6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sidR="003D4B02">
              <w:rPr>
                <w:rFonts w:ascii="Calibri" w:eastAsia="Times New Roman" w:hAnsi="Calibri" w:cs="Calibri"/>
                <w:color w:val="000000"/>
                <w:lang w:eastAsia="en-GB"/>
              </w:rPr>
              <w:t>Becoming lost/disorientated</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C55017" w14:textId="036610EE" w:rsidR="00233A6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9E46C3" w14:textId="3C08318C" w:rsidR="00233A6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0DA0D3" w14:textId="27DBCC3F" w:rsidR="00233A6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DF8D67" w14:textId="49CBF7B9" w:rsidR="00233A6C" w:rsidRPr="00233A6C" w:rsidRDefault="00233A6C" w:rsidP="00233A6C">
            <w:pPr>
              <w:spacing w:after="0" w:line="240" w:lineRule="auto"/>
              <w:rPr>
                <w:rFonts w:ascii="Calibri" w:eastAsia="Times New Roman" w:hAnsi="Calibri" w:cs="Calibri"/>
                <w:color w:val="000000"/>
                <w:lang w:eastAsia="en-GB"/>
              </w:rPr>
            </w:pPr>
            <w:r w:rsidRPr="00233A6C">
              <w:rPr>
                <w:rFonts w:ascii="Calibri" w:eastAsia="Times New Roman" w:hAnsi="Calibri" w:cs="Calibri"/>
                <w:color w:val="000000"/>
                <w:lang w:eastAsia="en-GB"/>
              </w:rPr>
              <w:t> </w:t>
            </w:r>
            <w:r w:rsidR="003D4B02">
              <w:rPr>
                <w:rFonts w:ascii="Calibri" w:eastAsia="Times New Roman" w:hAnsi="Calibri" w:cs="Calibri"/>
                <w:color w:val="000000"/>
                <w:lang w:eastAsia="en-GB"/>
              </w:rPr>
              <w:t>Have a mobile phone with emergency contact. Stay as a group. Emergency whistle.</w:t>
            </w:r>
          </w:p>
        </w:tc>
      </w:tr>
      <w:tr w:rsidR="00270BAC" w:rsidRPr="00233A6C" w14:paraId="74803CF7" w14:textId="77777777" w:rsidTr="00041BB2">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DCC66E0" w14:textId="29B99A07" w:rsidR="00270BAC" w:rsidRPr="00233A6C" w:rsidRDefault="00270BAC" w:rsidP="00233A6C">
            <w:pPr>
              <w:spacing w:after="0" w:line="240" w:lineRule="auto"/>
              <w:rPr>
                <w:rFonts w:ascii="Calibri" w:eastAsia="Times New Roman" w:hAnsi="Calibri" w:cs="Calibri"/>
                <w:color w:val="000000"/>
                <w:lang w:eastAsia="en-GB"/>
              </w:rPr>
            </w:pPr>
            <w:r w:rsidRPr="00270BAC">
              <w:rPr>
                <w:rFonts w:ascii="Calibri" w:eastAsia="Times New Roman" w:hAnsi="Calibri" w:cs="Calibri"/>
                <w:color w:val="000000"/>
                <w:lang w:eastAsia="en-GB"/>
              </w:rPr>
              <w:t>Strong currents/ deep water may cause loss of footing and result in drowning</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93794B" w14:textId="60CE958D" w:rsidR="00270BA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2</w:t>
            </w:r>
          </w:p>
        </w:tc>
        <w:tc>
          <w:tcPr>
            <w:tcW w:w="9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A0E487" w14:textId="704C3396" w:rsidR="00270BA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4</w:t>
            </w:r>
          </w:p>
        </w:tc>
        <w:tc>
          <w:tcPr>
            <w:tcW w:w="11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86BBDF4" w14:textId="3663FAE0" w:rsidR="00270BAC" w:rsidRPr="00233A6C" w:rsidRDefault="00621D5A" w:rsidP="00621D5A">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8</w:t>
            </w:r>
          </w:p>
        </w:tc>
        <w:tc>
          <w:tcPr>
            <w:tcW w:w="48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862E1E1" w14:textId="6E63126F" w:rsidR="00270BAC" w:rsidRPr="00233A6C" w:rsidRDefault="00270BAC" w:rsidP="00233A6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Wear sensible footwear. </w:t>
            </w:r>
            <w:r w:rsidR="00B07227">
              <w:rPr>
                <w:rFonts w:ascii="Calibri" w:eastAsia="Times New Roman" w:hAnsi="Calibri" w:cs="Calibri"/>
                <w:color w:val="000000"/>
                <w:lang w:eastAsia="en-GB"/>
              </w:rPr>
              <w:t xml:space="preserve">Areas with particularly strong current or deep water should be avoided. Avoid steep </w:t>
            </w:r>
            <w:r w:rsidR="00455341">
              <w:rPr>
                <w:rFonts w:ascii="Calibri" w:eastAsia="Times New Roman" w:hAnsi="Calibri" w:cs="Calibri"/>
                <w:color w:val="000000"/>
                <w:lang w:eastAsia="en-GB"/>
              </w:rPr>
              <w:t xml:space="preserve">areas and waterfalls. </w:t>
            </w:r>
          </w:p>
        </w:tc>
      </w:tr>
    </w:tbl>
    <w:p w14:paraId="00CD6CA9" w14:textId="77777777" w:rsidR="009F23F7" w:rsidRPr="0003523F" w:rsidRDefault="009F23F7" w:rsidP="004E5A39">
      <w:pPr>
        <w:tabs>
          <w:tab w:val="left" w:pos="3236"/>
        </w:tabs>
      </w:pPr>
    </w:p>
    <w:p w14:paraId="076DD93F" w14:textId="77777777" w:rsidR="009F23F7" w:rsidRDefault="009F23F7" w:rsidP="004E5A39">
      <w:pPr>
        <w:tabs>
          <w:tab w:val="left" w:pos="3236"/>
        </w:tabs>
        <w:rPr>
          <w:b/>
          <w:bCs/>
        </w:rPr>
      </w:pPr>
    </w:p>
    <w:p w14:paraId="2DBBD3F8" w14:textId="77777777" w:rsidR="0003523F" w:rsidRDefault="0003523F" w:rsidP="004E5A39">
      <w:pPr>
        <w:tabs>
          <w:tab w:val="left" w:pos="3236"/>
        </w:tabs>
        <w:rPr>
          <w:b/>
          <w:bCs/>
        </w:rPr>
      </w:pPr>
    </w:p>
    <w:p w14:paraId="68722B7A" w14:textId="77777777" w:rsidR="0003523F" w:rsidRDefault="0003523F" w:rsidP="004E5A39">
      <w:pPr>
        <w:tabs>
          <w:tab w:val="left" w:pos="3236"/>
        </w:tabs>
        <w:rPr>
          <w:b/>
          <w:bCs/>
        </w:rPr>
      </w:pPr>
    </w:p>
    <w:p w14:paraId="29E15DC3" w14:textId="19BFA6E4" w:rsidR="0003523F" w:rsidRDefault="0003523F" w:rsidP="004E5A39">
      <w:pPr>
        <w:tabs>
          <w:tab w:val="left" w:pos="3236"/>
        </w:tabs>
        <w:rPr>
          <w:b/>
          <w:bCs/>
        </w:rPr>
        <w:sectPr w:rsidR="0003523F" w:rsidSect="00716767">
          <w:pgSz w:w="11906" w:h="16838"/>
          <w:pgMar w:top="720" w:right="720" w:bottom="720" w:left="720" w:header="708" w:footer="708" w:gutter="0"/>
          <w:cols w:space="708"/>
          <w:docGrid w:linePitch="360"/>
        </w:sectPr>
      </w:pPr>
    </w:p>
    <w:tbl>
      <w:tblPr>
        <w:tblStyle w:val="TableGrid"/>
        <w:tblpPr w:leftFromText="180" w:rightFromText="180" w:vertAnchor="text" w:tblpY="-630"/>
        <w:tblW w:w="5000" w:type="pct"/>
        <w:tblLook w:val="04A0" w:firstRow="1" w:lastRow="0" w:firstColumn="1" w:lastColumn="0" w:noHBand="0" w:noVBand="1"/>
      </w:tblPr>
      <w:tblGrid>
        <w:gridCol w:w="1196"/>
        <w:gridCol w:w="3373"/>
        <w:gridCol w:w="2095"/>
        <w:gridCol w:w="4600"/>
        <w:gridCol w:w="2684"/>
      </w:tblGrid>
      <w:tr w:rsidR="00A42C6F" w:rsidRPr="007E1ED8" w14:paraId="7DD1528B" w14:textId="77777777" w:rsidTr="007C3289">
        <w:tc>
          <w:tcPr>
            <w:tcW w:w="5000" w:type="pct"/>
            <w:gridSpan w:val="5"/>
          </w:tcPr>
          <w:p w14:paraId="4A7B78AD" w14:textId="2087281A" w:rsidR="00A42C6F" w:rsidRPr="007E1ED8" w:rsidRDefault="00C73D47" w:rsidP="00A42C6F">
            <w:pPr>
              <w:tabs>
                <w:tab w:val="left" w:pos="3236"/>
              </w:tabs>
              <w:jc w:val="center"/>
              <w:rPr>
                <w:b/>
                <w:bCs/>
                <w:sz w:val="20"/>
                <w:szCs w:val="20"/>
              </w:rPr>
            </w:pPr>
            <w:r>
              <w:rPr>
                <w:b/>
                <w:bCs/>
                <w:sz w:val="20"/>
                <w:szCs w:val="20"/>
              </w:rPr>
              <w:lastRenderedPageBreak/>
              <w:t xml:space="preserve">Primary </w:t>
            </w:r>
            <w:r w:rsidR="00621D5A">
              <w:rPr>
                <w:b/>
                <w:bCs/>
                <w:sz w:val="20"/>
                <w:szCs w:val="20"/>
              </w:rPr>
              <w:t>Quantitative</w:t>
            </w:r>
            <w:r w:rsidR="00846163">
              <w:rPr>
                <w:b/>
                <w:bCs/>
                <w:sz w:val="20"/>
                <w:szCs w:val="20"/>
              </w:rPr>
              <w:t xml:space="preserve"> Data</w:t>
            </w:r>
            <w:r w:rsidR="00621D5A">
              <w:rPr>
                <w:b/>
                <w:bCs/>
                <w:sz w:val="20"/>
                <w:szCs w:val="20"/>
              </w:rPr>
              <w:t xml:space="preserve"> </w:t>
            </w:r>
            <w:r w:rsidR="00A42C6F" w:rsidRPr="007E1ED8">
              <w:rPr>
                <w:b/>
                <w:bCs/>
                <w:sz w:val="20"/>
                <w:szCs w:val="20"/>
              </w:rPr>
              <w:t>Methodologies</w:t>
            </w:r>
          </w:p>
        </w:tc>
      </w:tr>
      <w:tr w:rsidR="007E1ED8" w:rsidRPr="007E1ED8" w14:paraId="7D0F8230" w14:textId="77777777" w:rsidTr="007E1ED8">
        <w:tc>
          <w:tcPr>
            <w:tcW w:w="429" w:type="pct"/>
          </w:tcPr>
          <w:p w14:paraId="6258AC8F" w14:textId="77777777" w:rsidR="00A42C6F" w:rsidRPr="007E1ED8" w:rsidRDefault="00A42C6F" w:rsidP="00A42C6F">
            <w:pPr>
              <w:tabs>
                <w:tab w:val="left" w:pos="3236"/>
              </w:tabs>
              <w:rPr>
                <w:b/>
                <w:bCs/>
                <w:sz w:val="20"/>
                <w:szCs w:val="20"/>
              </w:rPr>
            </w:pPr>
            <w:r w:rsidRPr="007E1ED8">
              <w:rPr>
                <w:b/>
                <w:bCs/>
                <w:sz w:val="20"/>
                <w:szCs w:val="20"/>
              </w:rPr>
              <w:t>Method to Measure</w:t>
            </w:r>
          </w:p>
        </w:tc>
        <w:tc>
          <w:tcPr>
            <w:tcW w:w="1209" w:type="pct"/>
          </w:tcPr>
          <w:p w14:paraId="7EE0D2C5" w14:textId="77777777" w:rsidR="00A42C6F" w:rsidRPr="007E1ED8" w:rsidRDefault="00A42C6F" w:rsidP="00A42C6F">
            <w:pPr>
              <w:tabs>
                <w:tab w:val="left" w:pos="3236"/>
              </w:tabs>
              <w:rPr>
                <w:b/>
                <w:bCs/>
                <w:sz w:val="20"/>
                <w:szCs w:val="20"/>
              </w:rPr>
            </w:pPr>
            <w:r w:rsidRPr="007E1ED8">
              <w:rPr>
                <w:b/>
                <w:bCs/>
                <w:sz w:val="20"/>
                <w:szCs w:val="20"/>
              </w:rPr>
              <w:t>Image</w:t>
            </w:r>
          </w:p>
        </w:tc>
        <w:tc>
          <w:tcPr>
            <w:tcW w:w="751" w:type="pct"/>
          </w:tcPr>
          <w:p w14:paraId="1202D431" w14:textId="77777777" w:rsidR="00A42C6F" w:rsidRPr="007E1ED8" w:rsidRDefault="00A42C6F" w:rsidP="00A42C6F">
            <w:pPr>
              <w:tabs>
                <w:tab w:val="left" w:pos="3236"/>
              </w:tabs>
              <w:rPr>
                <w:b/>
                <w:bCs/>
                <w:sz w:val="20"/>
                <w:szCs w:val="20"/>
              </w:rPr>
            </w:pPr>
            <w:r w:rsidRPr="007E1ED8">
              <w:rPr>
                <w:b/>
                <w:bCs/>
                <w:sz w:val="20"/>
                <w:szCs w:val="20"/>
              </w:rPr>
              <w:t>Equipment</w:t>
            </w:r>
          </w:p>
        </w:tc>
        <w:tc>
          <w:tcPr>
            <w:tcW w:w="1649" w:type="pct"/>
          </w:tcPr>
          <w:p w14:paraId="119322C3" w14:textId="77777777" w:rsidR="00A42C6F" w:rsidRPr="007E1ED8" w:rsidRDefault="00A42C6F" w:rsidP="00A42C6F">
            <w:pPr>
              <w:tabs>
                <w:tab w:val="left" w:pos="3236"/>
              </w:tabs>
              <w:rPr>
                <w:b/>
                <w:bCs/>
                <w:sz w:val="20"/>
                <w:szCs w:val="20"/>
              </w:rPr>
            </w:pPr>
            <w:r w:rsidRPr="007E1ED8">
              <w:rPr>
                <w:b/>
                <w:bCs/>
                <w:sz w:val="20"/>
                <w:szCs w:val="20"/>
              </w:rPr>
              <w:t>Description</w:t>
            </w:r>
          </w:p>
        </w:tc>
        <w:tc>
          <w:tcPr>
            <w:tcW w:w="962" w:type="pct"/>
          </w:tcPr>
          <w:p w14:paraId="54A946D7" w14:textId="77777777" w:rsidR="00A42C6F" w:rsidRPr="007E1ED8" w:rsidRDefault="00A42C6F" w:rsidP="00A42C6F">
            <w:pPr>
              <w:tabs>
                <w:tab w:val="left" w:pos="3236"/>
              </w:tabs>
              <w:rPr>
                <w:b/>
                <w:bCs/>
                <w:sz w:val="20"/>
                <w:szCs w:val="20"/>
              </w:rPr>
            </w:pPr>
            <w:r w:rsidRPr="007E1ED8">
              <w:rPr>
                <w:b/>
                <w:bCs/>
                <w:sz w:val="20"/>
                <w:szCs w:val="20"/>
              </w:rPr>
              <w:t>Potential Limitations</w:t>
            </w:r>
          </w:p>
        </w:tc>
      </w:tr>
      <w:tr w:rsidR="007E1ED8" w:rsidRPr="007E1ED8" w14:paraId="130608E5" w14:textId="77777777" w:rsidTr="007E1ED8">
        <w:tc>
          <w:tcPr>
            <w:tcW w:w="429" w:type="pct"/>
          </w:tcPr>
          <w:p w14:paraId="570274B4" w14:textId="77777777" w:rsidR="00A42C6F" w:rsidRPr="007E1ED8" w:rsidRDefault="00A42C6F" w:rsidP="00A42C6F">
            <w:pPr>
              <w:tabs>
                <w:tab w:val="left" w:pos="3236"/>
              </w:tabs>
              <w:rPr>
                <w:noProof/>
                <w:sz w:val="20"/>
                <w:szCs w:val="20"/>
              </w:rPr>
            </w:pPr>
          </w:p>
          <w:p w14:paraId="1444149B" w14:textId="77777777" w:rsidR="00A42C6F" w:rsidRPr="007E1ED8" w:rsidRDefault="00A42C6F" w:rsidP="00A42C6F">
            <w:pPr>
              <w:tabs>
                <w:tab w:val="left" w:pos="3236"/>
              </w:tabs>
              <w:jc w:val="center"/>
              <w:rPr>
                <w:b/>
                <w:bCs/>
                <w:noProof/>
                <w:sz w:val="20"/>
                <w:szCs w:val="20"/>
              </w:rPr>
            </w:pPr>
            <w:r w:rsidRPr="007E1ED8">
              <w:rPr>
                <w:b/>
                <w:bCs/>
                <w:noProof/>
                <w:sz w:val="20"/>
                <w:szCs w:val="20"/>
              </w:rPr>
              <w:t>Width</w:t>
            </w:r>
          </w:p>
          <w:p w14:paraId="12D7316A" w14:textId="77777777" w:rsidR="00A42C6F" w:rsidRPr="007E1ED8" w:rsidRDefault="00A42C6F" w:rsidP="00A42C6F">
            <w:pPr>
              <w:tabs>
                <w:tab w:val="left" w:pos="3236"/>
              </w:tabs>
              <w:jc w:val="center"/>
              <w:rPr>
                <w:b/>
                <w:bCs/>
                <w:noProof/>
                <w:sz w:val="20"/>
                <w:szCs w:val="20"/>
              </w:rPr>
            </w:pPr>
          </w:p>
          <w:p w14:paraId="648F5E56" w14:textId="77777777" w:rsidR="00A42C6F" w:rsidRPr="007E1ED8" w:rsidRDefault="00A42C6F" w:rsidP="00A42C6F">
            <w:pPr>
              <w:tabs>
                <w:tab w:val="left" w:pos="3236"/>
              </w:tabs>
              <w:jc w:val="center"/>
              <w:rPr>
                <w:b/>
                <w:bCs/>
                <w:noProof/>
                <w:sz w:val="20"/>
                <w:szCs w:val="20"/>
              </w:rPr>
            </w:pPr>
          </w:p>
          <w:p w14:paraId="6B22F73C" w14:textId="77777777" w:rsidR="00A42C6F" w:rsidRPr="007E1ED8" w:rsidRDefault="00A42C6F" w:rsidP="00A42C6F">
            <w:pPr>
              <w:tabs>
                <w:tab w:val="left" w:pos="3236"/>
              </w:tabs>
              <w:jc w:val="center"/>
              <w:rPr>
                <w:b/>
                <w:bCs/>
                <w:noProof/>
                <w:sz w:val="20"/>
                <w:szCs w:val="20"/>
              </w:rPr>
            </w:pPr>
          </w:p>
          <w:p w14:paraId="3773AB83" w14:textId="77777777" w:rsidR="00A42C6F" w:rsidRPr="007E1ED8" w:rsidRDefault="00A42C6F" w:rsidP="00A42C6F">
            <w:pPr>
              <w:tabs>
                <w:tab w:val="left" w:pos="3236"/>
              </w:tabs>
              <w:jc w:val="center"/>
              <w:rPr>
                <w:b/>
                <w:bCs/>
                <w:noProof/>
                <w:sz w:val="20"/>
                <w:szCs w:val="20"/>
              </w:rPr>
            </w:pPr>
          </w:p>
          <w:p w14:paraId="6B879E06" w14:textId="77777777" w:rsidR="00A42C6F" w:rsidRPr="007E1ED8" w:rsidRDefault="00A42C6F" w:rsidP="00A42C6F">
            <w:pPr>
              <w:tabs>
                <w:tab w:val="left" w:pos="3236"/>
              </w:tabs>
              <w:rPr>
                <w:b/>
                <w:bCs/>
                <w:noProof/>
                <w:sz w:val="20"/>
                <w:szCs w:val="20"/>
              </w:rPr>
            </w:pPr>
          </w:p>
        </w:tc>
        <w:tc>
          <w:tcPr>
            <w:tcW w:w="1209" w:type="pct"/>
          </w:tcPr>
          <w:p w14:paraId="4CC6396D" w14:textId="77777777" w:rsidR="00A42C6F" w:rsidRPr="007E1ED8" w:rsidRDefault="00A42C6F" w:rsidP="00A42C6F">
            <w:pPr>
              <w:tabs>
                <w:tab w:val="left" w:pos="3236"/>
              </w:tabs>
              <w:rPr>
                <w:b/>
                <w:bCs/>
                <w:sz w:val="20"/>
                <w:szCs w:val="20"/>
              </w:rPr>
            </w:pPr>
            <w:r w:rsidRPr="007E1ED8">
              <w:rPr>
                <w:noProof/>
                <w:sz w:val="20"/>
                <w:szCs w:val="20"/>
              </w:rPr>
              <w:drawing>
                <wp:inline distT="0" distB="0" distL="0" distR="0" wp14:anchorId="06F8F01F" wp14:editId="3C1E2C6D">
                  <wp:extent cx="1475232" cy="1098228"/>
                  <wp:effectExtent l="0" t="0" r="0" b="0"/>
                  <wp:docPr id="2" name="Picture 2" descr="A group of people digging in the d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digging in the dirt&#10;&#10;Description automatically generated with low confidence"/>
                          <pic:cNvPicPr/>
                        </pic:nvPicPr>
                        <pic:blipFill>
                          <a:blip r:embed="rId12"/>
                          <a:stretch>
                            <a:fillRect/>
                          </a:stretch>
                        </pic:blipFill>
                        <pic:spPr>
                          <a:xfrm>
                            <a:off x="0" y="0"/>
                            <a:ext cx="1500596" cy="1117110"/>
                          </a:xfrm>
                          <a:prstGeom prst="rect">
                            <a:avLst/>
                          </a:prstGeom>
                        </pic:spPr>
                      </pic:pic>
                    </a:graphicData>
                  </a:graphic>
                </wp:inline>
              </w:drawing>
            </w:r>
          </w:p>
        </w:tc>
        <w:tc>
          <w:tcPr>
            <w:tcW w:w="751" w:type="pct"/>
          </w:tcPr>
          <w:p w14:paraId="6B95DE24"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Tape Measure</w:t>
            </w:r>
          </w:p>
        </w:tc>
        <w:tc>
          <w:tcPr>
            <w:tcW w:w="1649" w:type="pct"/>
          </w:tcPr>
          <w:p w14:paraId="6F77F938" w14:textId="77777777" w:rsidR="00A42C6F" w:rsidRPr="007E1ED8" w:rsidRDefault="00A42C6F" w:rsidP="00A42C6F">
            <w:pPr>
              <w:tabs>
                <w:tab w:val="left" w:pos="3236"/>
              </w:tabs>
              <w:rPr>
                <w:sz w:val="20"/>
                <w:szCs w:val="20"/>
              </w:rPr>
            </w:pPr>
            <w:r w:rsidRPr="007E1ED8">
              <w:rPr>
                <w:sz w:val="20"/>
                <w:szCs w:val="20"/>
              </w:rPr>
              <w:t xml:space="preserve">Pull the tape measure bank to bank, perpendicular to the river channel. </w:t>
            </w:r>
          </w:p>
          <w:p w14:paraId="68A0DA25" w14:textId="77777777" w:rsidR="00A42C6F" w:rsidRPr="007E1ED8" w:rsidRDefault="00A42C6F" w:rsidP="00A42C6F">
            <w:pPr>
              <w:tabs>
                <w:tab w:val="left" w:pos="3236"/>
              </w:tabs>
              <w:rPr>
                <w:sz w:val="20"/>
                <w:szCs w:val="20"/>
              </w:rPr>
            </w:pPr>
            <w:r w:rsidRPr="007E1ED8">
              <w:rPr>
                <w:sz w:val="20"/>
                <w:szCs w:val="20"/>
              </w:rPr>
              <w:t>Pull tape measure taught and take one reading of width.</w:t>
            </w:r>
          </w:p>
        </w:tc>
        <w:tc>
          <w:tcPr>
            <w:tcW w:w="962" w:type="pct"/>
          </w:tcPr>
          <w:p w14:paraId="7DDDA091" w14:textId="77777777" w:rsidR="00A42C6F" w:rsidRPr="007E1ED8" w:rsidRDefault="00A42C6F" w:rsidP="00A42C6F">
            <w:pPr>
              <w:tabs>
                <w:tab w:val="left" w:pos="3236"/>
              </w:tabs>
              <w:rPr>
                <w:sz w:val="20"/>
                <w:szCs w:val="20"/>
              </w:rPr>
            </w:pPr>
            <w:r w:rsidRPr="007E1ED8">
              <w:rPr>
                <w:sz w:val="20"/>
                <w:szCs w:val="20"/>
              </w:rPr>
              <w:t>If not pulled taught, the measurement could be overestimated.</w:t>
            </w:r>
          </w:p>
          <w:p w14:paraId="7253C6FF" w14:textId="4C240697" w:rsidR="007E1ED8" w:rsidRPr="007E1ED8" w:rsidRDefault="007E1ED8" w:rsidP="00A42C6F">
            <w:pPr>
              <w:tabs>
                <w:tab w:val="left" w:pos="3236"/>
              </w:tabs>
              <w:rPr>
                <w:sz w:val="20"/>
                <w:szCs w:val="20"/>
              </w:rPr>
            </w:pPr>
          </w:p>
        </w:tc>
      </w:tr>
      <w:tr w:rsidR="007E1ED8" w:rsidRPr="007E1ED8" w14:paraId="43D3E856" w14:textId="77777777" w:rsidTr="007E1ED8">
        <w:tc>
          <w:tcPr>
            <w:tcW w:w="429" w:type="pct"/>
          </w:tcPr>
          <w:p w14:paraId="698FEE2A" w14:textId="77777777" w:rsidR="00A42C6F" w:rsidRPr="007E1ED8" w:rsidRDefault="00A42C6F" w:rsidP="00A42C6F">
            <w:pPr>
              <w:tabs>
                <w:tab w:val="left" w:pos="3236"/>
              </w:tabs>
              <w:jc w:val="center"/>
              <w:rPr>
                <w:b/>
                <w:bCs/>
                <w:noProof/>
                <w:sz w:val="20"/>
                <w:szCs w:val="20"/>
              </w:rPr>
            </w:pPr>
            <w:r w:rsidRPr="007E1ED8">
              <w:rPr>
                <w:b/>
                <w:bCs/>
                <w:noProof/>
                <w:sz w:val="20"/>
                <w:szCs w:val="20"/>
              </w:rPr>
              <w:t>Depth</w:t>
            </w:r>
          </w:p>
        </w:tc>
        <w:tc>
          <w:tcPr>
            <w:tcW w:w="1209" w:type="pct"/>
          </w:tcPr>
          <w:p w14:paraId="51B0AB35" w14:textId="77777777" w:rsidR="00A42C6F" w:rsidRPr="007E1ED8" w:rsidRDefault="00A42C6F" w:rsidP="00A42C6F">
            <w:pPr>
              <w:tabs>
                <w:tab w:val="left" w:pos="3236"/>
              </w:tabs>
              <w:rPr>
                <w:noProof/>
                <w:sz w:val="20"/>
                <w:szCs w:val="20"/>
              </w:rPr>
            </w:pPr>
            <w:r w:rsidRPr="007E1ED8">
              <w:rPr>
                <w:noProof/>
                <w:sz w:val="20"/>
                <w:szCs w:val="20"/>
              </w:rPr>
              <w:drawing>
                <wp:inline distT="0" distB="0" distL="0" distR="0" wp14:anchorId="538CCA77" wp14:editId="5B4011BE">
                  <wp:extent cx="1844842" cy="1339406"/>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3"/>
                          <a:stretch>
                            <a:fillRect/>
                          </a:stretch>
                        </pic:blipFill>
                        <pic:spPr>
                          <a:xfrm>
                            <a:off x="0" y="0"/>
                            <a:ext cx="1852709" cy="1345118"/>
                          </a:xfrm>
                          <a:prstGeom prst="rect">
                            <a:avLst/>
                          </a:prstGeom>
                        </pic:spPr>
                      </pic:pic>
                    </a:graphicData>
                  </a:graphic>
                </wp:inline>
              </w:drawing>
            </w:r>
          </w:p>
        </w:tc>
        <w:tc>
          <w:tcPr>
            <w:tcW w:w="751" w:type="pct"/>
          </w:tcPr>
          <w:p w14:paraId="01A4E3F4"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 xml:space="preserve">Tape Measure </w:t>
            </w:r>
          </w:p>
          <w:p w14:paraId="2DC9B6FF"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Ruler</w:t>
            </w:r>
          </w:p>
        </w:tc>
        <w:tc>
          <w:tcPr>
            <w:tcW w:w="1649" w:type="pct"/>
          </w:tcPr>
          <w:p w14:paraId="2E7E26B0" w14:textId="77777777" w:rsidR="00A42C6F" w:rsidRPr="007E1ED8" w:rsidRDefault="00A42C6F" w:rsidP="00A42C6F">
            <w:pPr>
              <w:tabs>
                <w:tab w:val="left" w:pos="3236"/>
              </w:tabs>
              <w:rPr>
                <w:sz w:val="20"/>
                <w:szCs w:val="20"/>
              </w:rPr>
            </w:pPr>
            <w:r w:rsidRPr="007E1ED8">
              <w:rPr>
                <w:sz w:val="20"/>
                <w:szCs w:val="20"/>
              </w:rPr>
              <w:t>Divide the width by 10 – creating 11 points (including banks)</w:t>
            </w:r>
          </w:p>
          <w:p w14:paraId="389EE8F2" w14:textId="77777777" w:rsidR="00A42C6F" w:rsidRPr="007E1ED8" w:rsidRDefault="00A42C6F" w:rsidP="00A42C6F">
            <w:pPr>
              <w:tabs>
                <w:tab w:val="left" w:pos="3236"/>
              </w:tabs>
              <w:rPr>
                <w:sz w:val="20"/>
                <w:szCs w:val="20"/>
              </w:rPr>
            </w:pPr>
            <w:r w:rsidRPr="007E1ED8">
              <w:rPr>
                <w:sz w:val="20"/>
                <w:szCs w:val="20"/>
              </w:rPr>
              <w:t xml:space="preserve">Place ruler in streamline. Put ruler on the river bed. </w:t>
            </w:r>
          </w:p>
          <w:p w14:paraId="435B542F" w14:textId="77777777" w:rsidR="00A42C6F" w:rsidRPr="007E1ED8" w:rsidRDefault="00A42C6F" w:rsidP="00A42C6F">
            <w:pPr>
              <w:tabs>
                <w:tab w:val="left" w:pos="3236"/>
              </w:tabs>
              <w:rPr>
                <w:sz w:val="20"/>
                <w:szCs w:val="20"/>
              </w:rPr>
            </w:pPr>
            <w:r w:rsidRPr="007E1ED8">
              <w:rPr>
                <w:sz w:val="20"/>
                <w:szCs w:val="20"/>
              </w:rPr>
              <w:t xml:space="preserve">Take a reading using thumb and finger at point where rivers level is. </w:t>
            </w:r>
          </w:p>
          <w:p w14:paraId="21B95D27" w14:textId="77777777" w:rsidR="00A42C6F" w:rsidRPr="007E1ED8" w:rsidRDefault="00A42C6F" w:rsidP="00A42C6F">
            <w:pPr>
              <w:tabs>
                <w:tab w:val="left" w:pos="3236"/>
              </w:tabs>
              <w:rPr>
                <w:sz w:val="20"/>
                <w:szCs w:val="20"/>
              </w:rPr>
            </w:pPr>
            <w:r w:rsidRPr="007E1ED8">
              <w:rPr>
                <w:sz w:val="20"/>
                <w:szCs w:val="20"/>
              </w:rPr>
              <w:t>Read and record depth from ruler.</w:t>
            </w:r>
          </w:p>
        </w:tc>
        <w:tc>
          <w:tcPr>
            <w:tcW w:w="962" w:type="pct"/>
          </w:tcPr>
          <w:p w14:paraId="5F375EFB" w14:textId="77777777" w:rsidR="00A42C6F" w:rsidRPr="007E1ED8" w:rsidRDefault="00A42C6F" w:rsidP="00A42C6F">
            <w:pPr>
              <w:tabs>
                <w:tab w:val="left" w:pos="3236"/>
              </w:tabs>
              <w:rPr>
                <w:sz w:val="20"/>
                <w:szCs w:val="20"/>
              </w:rPr>
            </w:pPr>
            <w:r w:rsidRPr="007E1ED8">
              <w:rPr>
                <w:sz w:val="20"/>
                <w:szCs w:val="20"/>
              </w:rPr>
              <w:t xml:space="preserve">If not streamline, it may push water further up ruler, over estimating depth. </w:t>
            </w:r>
          </w:p>
          <w:p w14:paraId="6A43BDC4" w14:textId="77777777" w:rsidR="00A42C6F" w:rsidRPr="007E1ED8" w:rsidRDefault="00A42C6F" w:rsidP="00A42C6F">
            <w:pPr>
              <w:tabs>
                <w:tab w:val="left" w:pos="3236"/>
              </w:tabs>
              <w:rPr>
                <w:sz w:val="20"/>
                <w:szCs w:val="20"/>
              </w:rPr>
            </w:pPr>
            <w:r w:rsidRPr="007E1ED8">
              <w:rPr>
                <w:sz w:val="20"/>
                <w:szCs w:val="20"/>
              </w:rPr>
              <w:t xml:space="preserve">Use thumb and finger to prevent any human error if not at eye level. </w:t>
            </w:r>
          </w:p>
        </w:tc>
      </w:tr>
      <w:tr w:rsidR="007E1ED8" w:rsidRPr="007E1ED8" w14:paraId="46567C3B" w14:textId="77777777" w:rsidTr="007E1ED8">
        <w:tc>
          <w:tcPr>
            <w:tcW w:w="429" w:type="pct"/>
          </w:tcPr>
          <w:p w14:paraId="338506CE" w14:textId="77777777" w:rsidR="00A42C6F" w:rsidRPr="007E1ED8" w:rsidRDefault="00A42C6F" w:rsidP="00A42C6F">
            <w:pPr>
              <w:tabs>
                <w:tab w:val="left" w:pos="3236"/>
              </w:tabs>
              <w:jc w:val="center"/>
              <w:rPr>
                <w:b/>
                <w:bCs/>
                <w:noProof/>
                <w:sz w:val="20"/>
                <w:szCs w:val="20"/>
              </w:rPr>
            </w:pPr>
            <w:r w:rsidRPr="007E1ED8">
              <w:rPr>
                <w:b/>
                <w:bCs/>
                <w:noProof/>
                <w:sz w:val="20"/>
                <w:szCs w:val="20"/>
              </w:rPr>
              <w:t>Cross Sctional Area</w:t>
            </w:r>
          </w:p>
        </w:tc>
        <w:tc>
          <w:tcPr>
            <w:tcW w:w="1209" w:type="pct"/>
          </w:tcPr>
          <w:p w14:paraId="1162E554" w14:textId="77777777" w:rsidR="00A42C6F" w:rsidRPr="007E1ED8" w:rsidRDefault="00A42C6F" w:rsidP="00A42C6F">
            <w:pPr>
              <w:tabs>
                <w:tab w:val="left" w:pos="3236"/>
              </w:tabs>
              <w:rPr>
                <w:noProof/>
                <w:sz w:val="20"/>
                <w:szCs w:val="20"/>
              </w:rPr>
            </w:pPr>
            <w:r w:rsidRPr="007E1ED8">
              <w:rPr>
                <w:noProof/>
                <w:sz w:val="20"/>
                <w:szCs w:val="20"/>
              </w:rPr>
              <w:drawing>
                <wp:inline distT="0" distB="0" distL="0" distR="0" wp14:anchorId="43F5900C" wp14:editId="0C7CBE58">
                  <wp:extent cx="1499616" cy="612982"/>
                  <wp:effectExtent l="0" t="0" r="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4"/>
                          <a:stretch>
                            <a:fillRect/>
                          </a:stretch>
                        </pic:blipFill>
                        <pic:spPr>
                          <a:xfrm>
                            <a:off x="0" y="0"/>
                            <a:ext cx="1522508" cy="622339"/>
                          </a:xfrm>
                          <a:prstGeom prst="rect">
                            <a:avLst/>
                          </a:prstGeom>
                        </pic:spPr>
                      </pic:pic>
                    </a:graphicData>
                  </a:graphic>
                </wp:inline>
              </w:drawing>
            </w:r>
          </w:p>
        </w:tc>
        <w:tc>
          <w:tcPr>
            <w:tcW w:w="751" w:type="pct"/>
          </w:tcPr>
          <w:p w14:paraId="1A048EDA"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 xml:space="preserve">Width data </w:t>
            </w:r>
          </w:p>
          <w:p w14:paraId="3BE8F1AD"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Depth data</w:t>
            </w:r>
          </w:p>
        </w:tc>
        <w:tc>
          <w:tcPr>
            <w:tcW w:w="1649" w:type="pct"/>
          </w:tcPr>
          <w:p w14:paraId="728C4154" w14:textId="77777777" w:rsidR="00A42C6F" w:rsidRPr="007E1ED8" w:rsidRDefault="00A42C6F" w:rsidP="00A42C6F">
            <w:pPr>
              <w:tabs>
                <w:tab w:val="left" w:pos="3236"/>
              </w:tabs>
              <w:rPr>
                <w:sz w:val="20"/>
                <w:szCs w:val="20"/>
              </w:rPr>
            </w:pPr>
            <w:r w:rsidRPr="007E1ED8">
              <w:rPr>
                <w:sz w:val="20"/>
                <w:szCs w:val="20"/>
              </w:rPr>
              <w:t>Cross sectional area (m2) = width (m) x mean depth (m)</w:t>
            </w:r>
          </w:p>
        </w:tc>
        <w:tc>
          <w:tcPr>
            <w:tcW w:w="962" w:type="pct"/>
          </w:tcPr>
          <w:p w14:paraId="09B3184C" w14:textId="77777777" w:rsidR="00A42C6F" w:rsidRPr="007E1ED8" w:rsidRDefault="00A42C6F" w:rsidP="00A42C6F">
            <w:pPr>
              <w:tabs>
                <w:tab w:val="left" w:pos="3236"/>
              </w:tabs>
              <w:rPr>
                <w:sz w:val="20"/>
                <w:szCs w:val="20"/>
              </w:rPr>
            </w:pPr>
            <w:r w:rsidRPr="007E1ED8">
              <w:rPr>
                <w:sz w:val="20"/>
                <w:szCs w:val="20"/>
              </w:rPr>
              <w:t>Miscalculation</w:t>
            </w:r>
          </w:p>
          <w:p w14:paraId="36B7DAED" w14:textId="77777777" w:rsidR="00A42C6F" w:rsidRPr="007E1ED8" w:rsidRDefault="00A42C6F" w:rsidP="00A42C6F">
            <w:pPr>
              <w:tabs>
                <w:tab w:val="left" w:pos="3236"/>
              </w:tabs>
              <w:rPr>
                <w:sz w:val="20"/>
                <w:szCs w:val="20"/>
              </w:rPr>
            </w:pPr>
            <w:r w:rsidRPr="007E1ED8">
              <w:rPr>
                <w:sz w:val="20"/>
                <w:szCs w:val="20"/>
              </w:rPr>
              <w:t xml:space="preserve">Previous limitations of depth or width measurements. </w:t>
            </w:r>
          </w:p>
        </w:tc>
      </w:tr>
      <w:tr w:rsidR="007E1ED8" w:rsidRPr="007E1ED8" w14:paraId="2D9C140E" w14:textId="77777777" w:rsidTr="007E1ED8">
        <w:tc>
          <w:tcPr>
            <w:tcW w:w="429" w:type="pct"/>
          </w:tcPr>
          <w:p w14:paraId="7EE8BDDE" w14:textId="77777777" w:rsidR="00A42C6F" w:rsidRPr="007E1ED8" w:rsidRDefault="00A42C6F" w:rsidP="00A42C6F">
            <w:pPr>
              <w:tabs>
                <w:tab w:val="left" w:pos="3236"/>
              </w:tabs>
              <w:jc w:val="center"/>
              <w:rPr>
                <w:b/>
                <w:bCs/>
                <w:noProof/>
                <w:sz w:val="20"/>
                <w:szCs w:val="20"/>
              </w:rPr>
            </w:pPr>
            <w:r w:rsidRPr="007E1ED8">
              <w:rPr>
                <w:b/>
                <w:bCs/>
                <w:noProof/>
                <w:sz w:val="20"/>
                <w:szCs w:val="20"/>
              </w:rPr>
              <w:t>Velocity Method 1</w:t>
            </w:r>
          </w:p>
        </w:tc>
        <w:tc>
          <w:tcPr>
            <w:tcW w:w="1209" w:type="pct"/>
          </w:tcPr>
          <w:p w14:paraId="41C8F711" w14:textId="77777777" w:rsidR="00A42C6F" w:rsidRPr="007E1ED8" w:rsidRDefault="00A42C6F" w:rsidP="00A42C6F">
            <w:pPr>
              <w:tabs>
                <w:tab w:val="left" w:pos="3236"/>
              </w:tabs>
              <w:rPr>
                <w:noProof/>
                <w:sz w:val="20"/>
                <w:szCs w:val="20"/>
              </w:rPr>
            </w:pPr>
            <w:r w:rsidRPr="007E1ED8">
              <w:rPr>
                <w:noProof/>
                <w:sz w:val="20"/>
                <w:szCs w:val="20"/>
              </w:rPr>
              <w:drawing>
                <wp:inline distT="0" distB="0" distL="0" distR="0" wp14:anchorId="334872C7" wp14:editId="7D680EB6">
                  <wp:extent cx="1380744" cy="2060614"/>
                  <wp:effectExtent l="0" t="0" r="0" b="0"/>
                  <wp:docPr id="8" name="Picture 8" descr="Hydrop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dropro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5415" cy="2067585"/>
                          </a:xfrm>
                          <a:prstGeom prst="rect">
                            <a:avLst/>
                          </a:prstGeom>
                          <a:noFill/>
                          <a:ln>
                            <a:noFill/>
                          </a:ln>
                        </pic:spPr>
                      </pic:pic>
                    </a:graphicData>
                  </a:graphic>
                </wp:inline>
              </w:drawing>
            </w:r>
          </w:p>
        </w:tc>
        <w:tc>
          <w:tcPr>
            <w:tcW w:w="751" w:type="pct"/>
          </w:tcPr>
          <w:p w14:paraId="55BB261C" w14:textId="2BADA3C0" w:rsidR="00A42C6F" w:rsidRPr="007E1ED8" w:rsidRDefault="00A42C6F" w:rsidP="00A42C6F">
            <w:pPr>
              <w:pStyle w:val="ListParagraph"/>
              <w:numPr>
                <w:ilvl w:val="0"/>
                <w:numId w:val="2"/>
              </w:numPr>
              <w:tabs>
                <w:tab w:val="left" w:pos="3236"/>
              </w:tabs>
              <w:rPr>
                <w:sz w:val="20"/>
                <w:szCs w:val="20"/>
              </w:rPr>
            </w:pPr>
            <w:r w:rsidRPr="007E1ED8">
              <w:rPr>
                <w:sz w:val="20"/>
                <w:szCs w:val="20"/>
              </w:rPr>
              <w:t>Hydro-prop (and impell</w:t>
            </w:r>
            <w:r w:rsidR="0063701D" w:rsidRPr="007E1ED8">
              <w:rPr>
                <w:sz w:val="20"/>
                <w:szCs w:val="20"/>
              </w:rPr>
              <w:t>e</w:t>
            </w:r>
            <w:r w:rsidRPr="007E1ED8">
              <w:rPr>
                <w:sz w:val="20"/>
                <w:szCs w:val="20"/>
              </w:rPr>
              <w:t>r)</w:t>
            </w:r>
          </w:p>
          <w:p w14:paraId="07B1DF56"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Stopwatch</w:t>
            </w:r>
          </w:p>
        </w:tc>
        <w:tc>
          <w:tcPr>
            <w:tcW w:w="1649" w:type="pct"/>
          </w:tcPr>
          <w:p w14:paraId="1C52C5DA" w14:textId="77777777" w:rsidR="00A42C6F" w:rsidRPr="007E1ED8" w:rsidRDefault="0063701D" w:rsidP="00A42C6F">
            <w:pPr>
              <w:tabs>
                <w:tab w:val="left" w:pos="3236"/>
              </w:tabs>
              <w:rPr>
                <w:sz w:val="20"/>
                <w:szCs w:val="20"/>
              </w:rPr>
            </w:pPr>
            <w:r w:rsidRPr="007E1ED8">
              <w:rPr>
                <w:sz w:val="20"/>
                <w:szCs w:val="20"/>
              </w:rPr>
              <w:t>Hold the hydro-prop with the impeller facing upstream.</w:t>
            </w:r>
          </w:p>
          <w:p w14:paraId="1325DE2E" w14:textId="77777777" w:rsidR="0063701D" w:rsidRPr="007E1ED8" w:rsidRDefault="0063701D" w:rsidP="00A42C6F">
            <w:pPr>
              <w:tabs>
                <w:tab w:val="left" w:pos="3236"/>
              </w:tabs>
              <w:rPr>
                <w:sz w:val="20"/>
                <w:szCs w:val="20"/>
              </w:rPr>
            </w:pPr>
            <w:r w:rsidRPr="007E1ED8">
              <w:rPr>
                <w:sz w:val="20"/>
                <w:szCs w:val="20"/>
              </w:rPr>
              <w:t xml:space="preserve">Place it </w:t>
            </w:r>
            <w:r w:rsidR="004A42FB" w:rsidRPr="007E1ED8">
              <w:rPr>
                <w:sz w:val="20"/>
                <w:szCs w:val="20"/>
              </w:rPr>
              <w:t xml:space="preserve">level with the surface of the rivers flow. </w:t>
            </w:r>
          </w:p>
          <w:p w14:paraId="78135EE9" w14:textId="77777777" w:rsidR="004A7342" w:rsidRPr="007E1ED8" w:rsidRDefault="004A7342" w:rsidP="00A42C6F">
            <w:pPr>
              <w:tabs>
                <w:tab w:val="left" w:pos="3236"/>
              </w:tabs>
              <w:rPr>
                <w:sz w:val="20"/>
                <w:szCs w:val="20"/>
              </w:rPr>
            </w:pPr>
            <w:r w:rsidRPr="007E1ED8">
              <w:rPr>
                <w:sz w:val="20"/>
                <w:szCs w:val="20"/>
              </w:rPr>
              <w:t>Use a stopwatch (or timer on a phone) to measure how long it takes for the impeller to travel the distance of the rod.</w:t>
            </w:r>
          </w:p>
          <w:p w14:paraId="7E49B02B" w14:textId="77777777" w:rsidR="00AE1262" w:rsidRPr="007E1ED8" w:rsidRDefault="00472FB2" w:rsidP="00A42C6F">
            <w:pPr>
              <w:tabs>
                <w:tab w:val="left" w:pos="3236"/>
              </w:tabs>
              <w:rPr>
                <w:sz w:val="20"/>
                <w:szCs w:val="20"/>
              </w:rPr>
            </w:pPr>
            <w:r w:rsidRPr="007E1ED8">
              <w:rPr>
                <w:sz w:val="20"/>
                <w:szCs w:val="20"/>
              </w:rPr>
              <w:t>Calculate the v</w:t>
            </w:r>
            <w:r w:rsidR="000F333E" w:rsidRPr="007E1ED8">
              <w:rPr>
                <w:sz w:val="20"/>
                <w:szCs w:val="20"/>
              </w:rPr>
              <w:t>elocity (m/s) = 0.0277 + (3.281</w:t>
            </w:r>
            <w:r w:rsidR="00BC25BB" w:rsidRPr="007E1ED8">
              <w:rPr>
                <w:sz w:val="20"/>
                <w:szCs w:val="20"/>
              </w:rPr>
              <w:t xml:space="preserve"> (m) </w:t>
            </w:r>
            <w:r w:rsidR="000F333E" w:rsidRPr="007E1ED8">
              <w:rPr>
                <w:sz w:val="20"/>
                <w:szCs w:val="20"/>
              </w:rPr>
              <w:t>÷</w:t>
            </w:r>
            <w:r w:rsidR="00BC25BB" w:rsidRPr="007E1ED8">
              <w:rPr>
                <w:sz w:val="20"/>
                <w:szCs w:val="20"/>
              </w:rPr>
              <w:t xml:space="preserve"> </w:t>
            </w:r>
            <w:r w:rsidR="000F333E" w:rsidRPr="007E1ED8">
              <w:rPr>
                <w:sz w:val="20"/>
                <w:szCs w:val="20"/>
              </w:rPr>
              <w:t>time (s)). 0.0277 is the manufacturers</w:t>
            </w:r>
            <w:r w:rsidR="00BC25BB" w:rsidRPr="007E1ED8">
              <w:rPr>
                <w:sz w:val="20"/>
                <w:szCs w:val="20"/>
              </w:rPr>
              <w:t xml:space="preserve"> added potential error. 3.281 is the distance of the coil </w:t>
            </w:r>
            <w:r w:rsidRPr="007E1ED8">
              <w:rPr>
                <w:sz w:val="20"/>
                <w:szCs w:val="20"/>
              </w:rPr>
              <w:t>on the impeller.</w:t>
            </w:r>
          </w:p>
          <w:p w14:paraId="4DD18D94" w14:textId="4C0F33F9" w:rsidR="00472FB2" w:rsidRPr="007E1ED8" w:rsidRDefault="00AE1262" w:rsidP="00A42C6F">
            <w:pPr>
              <w:tabs>
                <w:tab w:val="left" w:pos="3236"/>
              </w:tabs>
              <w:rPr>
                <w:sz w:val="20"/>
                <w:szCs w:val="20"/>
              </w:rPr>
            </w:pPr>
            <w:r w:rsidRPr="007E1ED8">
              <w:rPr>
                <w:sz w:val="20"/>
                <w:szCs w:val="20"/>
              </w:rPr>
              <w:t>Take repeat velocity readings at each site, such as left-hand side, centre and right-hand side of the channel. Calculate the mean velocity.</w:t>
            </w:r>
          </w:p>
        </w:tc>
        <w:tc>
          <w:tcPr>
            <w:tcW w:w="962" w:type="pct"/>
          </w:tcPr>
          <w:p w14:paraId="53B56AB5" w14:textId="35ADC8C4" w:rsidR="00A42C6F" w:rsidRPr="007E1ED8" w:rsidRDefault="007E1DF0" w:rsidP="00A42C6F">
            <w:pPr>
              <w:tabs>
                <w:tab w:val="left" w:pos="3236"/>
              </w:tabs>
              <w:rPr>
                <w:sz w:val="20"/>
                <w:szCs w:val="20"/>
              </w:rPr>
            </w:pPr>
            <w:r w:rsidRPr="007E1ED8">
              <w:rPr>
                <w:sz w:val="20"/>
                <w:szCs w:val="20"/>
              </w:rPr>
              <w:t>Manufacturers</w:t>
            </w:r>
            <w:r w:rsidR="00BB7857" w:rsidRPr="007E1ED8">
              <w:rPr>
                <w:sz w:val="20"/>
                <w:szCs w:val="20"/>
              </w:rPr>
              <w:t xml:space="preserve"> have acknowledged some equipment error. </w:t>
            </w:r>
          </w:p>
          <w:p w14:paraId="2EF4E5C9" w14:textId="77777777" w:rsidR="00BB7857" w:rsidRPr="007E1ED8" w:rsidRDefault="00BB7857" w:rsidP="00A42C6F">
            <w:pPr>
              <w:tabs>
                <w:tab w:val="left" w:pos="3236"/>
              </w:tabs>
              <w:rPr>
                <w:sz w:val="20"/>
                <w:szCs w:val="20"/>
              </w:rPr>
            </w:pPr>
            <w:r w:rsidRPr="007E1ED8">
              <w:rPr>
                <w:sz w:val="20"/>
                <w:szCs w:val="20"/>
              </w:rPr>
              <w:t xml:space="preserve">Human error – reaction time to stop the stopwatch. </w:t>
            </w:r>
          </w:p>
          <w:p w14:paraId="7B314E77" w14:textId="66FBC70A" w:rsidR="00BB7857" w:rsidRPr="007E1ED8" w:rsidRDefault="00BB7857" w:rsidP="00A42C6F">
            <w:pPr>
              <w:tabs>
                <w:tab w:val="left" w:pos="3236"/>
              </w:tabs>
              <w:rPr>
                <w:sz w:val="20"/>
                <w:szCs w:val="20"/>
              </w:rPr>
            </w:pPr>
            <w:r w:rsidRPr="007E1ED8">
              <w:rPr>
                <w:sz w:val="20"/>
                <w:szCs w:val="20"/>
              </w:rPr>
              <w:t xml:space="preserve">Holding the </w:t>
            </w:r>
            <w:r w:rsidR="007E1DF0" w:rsidRPr="007E1ED8">
              <w:rPr>
                <w:sz w:val="20"/>
                <w:szCs w:val="20"/>
              </w:rPr>
              <w:t xml:space="preserve">hydro-prop in at different depths can skew data. </w:t>
            </w:r>
          </w:p>
        </w:tc>
      </w:tr>
      <w:tr w:rsidR="007E1ED8" w:rsidRPr="007E1ED8" w14:paraId="0656593D" w14:textId="77777777" w:rsidTr="007E1ED8">
        <w:tc>
          <w:tcPr>
            <w:tcW w:w="429" w:type="pct"/>
          </w:tcPr>
          <w:p w14:paraId="57BA3B6B" w14:textId="77777777" w:rsidR="00A42C6F" w:rsidRPr="007E1ED8" w:rsidRDefault="00A42C6F" w:rsidP="00A42C6F">
            <w:pPr>
              <w:tabs>
                <w:tab w:val="left" w:pos="3236"/>
              </w:tabs>
              <w:jc w:val="center"/>
              <w:rPr>
                <w:b/>
                <w:bCs/>
                <w:noProof/>
                <w:sz w:val="20"/>
                <w:szCs w:val="20"/>
              </w:rPr>
            </w:pPr>
            <w:r w:rsidRPr="007E1ED8">
              <w:rPr>
                <w:b/>
                <w:bCs/>
                <w:noProof/>
                <w:sz w:val="20"/>
                <w:szCs w:val="20"/>
              </w:rPr>
              <w:lastRenderedPageBreak/>
              <w:t>Velocity Method 2</w:t>
            </w:r>
          </w:p>
        </w:tc>
        <w:tc>
          <w:tcPr>
            <w:tcW w:w="1209" w:type="pct"/>
          </w:tcPr>
          <w:p w14:paraId="1E866C03" w14:textId="6ECBC9B3" w:rsidR="00A42C6F" w:rsidRPr="007E1ED8" w:rsidRDefault="0085664B" w:rsidP="00A42C6F">
            <w:pPr>
              <w:tabs>
                <w:tab w:val="left" w:pos="3236"/>
              </w:tabs>
              <w:rPr>
                <w:noProof/>
                <w:sz w:val="20"/>
                <w:szCs w:val="20"/>
              </w:rPr>
            </w:pPr>
            <w:r w:rsidRPr="007E1ED8">
              <w:rPr>
                <w:noProof/>
                <w:sz w:val="20"/>
                <w:szCs w:val="20"/>
              </w:rPr>
              <w:drawing>
                <wp:inline distT="0" distB="0" distL="0" distR="0" wp14:anchorId="0428B22B" wp14:editId="1F9423EE">
                  <wp:extent cx="1925619" cy="1443312"/>
                  <wp:effectExtent l="0" t="0" r="0" b="0"/>
                  <wp:docPr id="9" name="Picture 9" descr="Measurement of velocity of f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of velocity of flow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7151" cy="1459451"/>
                          </a:xfrm>
                          <a:prstGeom prst="rect">
                            <a:avLst/>
                          </a:prstGeom>
                          <a:noFill/>
                          <a:ln>
                            <a:noFill/>
                          </a:ln>
                        </pic:spPr>
                      </pic:pic>
                    </a:graphicData>
                  </a:graphic>
                </wp:inline>
              </w:drawing>
            </w:r>
          </w:p>
        </w:tc>
        <w:tc>
          <w:tcPr>
            <w:tcW w:w="751" w:type="pct"/>
          </w:tcPr>
          <w:p w14:paraId="25EA7766"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Float (dog biscuit/ cork)</w:t>
            </w:r>
          </w:p>
          <w:p w14:paraId="2EF34265"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 xml:space="preserve">Stopwatch </w:t>
            </w:r>
          </w:p>
          <w:p w14:paraId="4546FB53"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Tape measure</w:t>
            </w:r>
          </w:p>
        </w:tc>
        <w:tc>
          <w:tcPr>
            <w:tcW w:w="1649" w:type="pct"/>
          </w:tcPr>
          <w:p w14:paraId="154D27A3" w14:textId="048EF1C4" w:rsidR="00AE1262" w:rsidRPr="007E1ED8" w:rsidRDefault="00667FD9" w:rsidP="00464399">
            <w:pPr>
              <w:rPr>
                <w:sz w:val="20"/>
                <w:szCs w:val="20"/>
              </w:rPr>
            </w:pPr>
            <w:r w:rsidRPr="007E1ED8">
              <w:rPr>
                <w:sz w:val="20"/>
                <w:szCs w:val="20"/>
              </w:rPr>
              <w:t>Measure 10 metres along the river. Make sure that you put markers at the start and finish.</w:t>
            </w:r>
          </w:p>
          <w:p w14:paraId="4B80D573" w14:textId="77777777" w:rsidR="00667FD9" w:rsidRPr="007E1ED8" w:rsidRDefault="00CC1209" w:rsidP="00464399">
            <w:pPr>
              <w:rPr>
                <w:sz w:val="20"/>
                <w:szCs w:val="20"/>
              </w:rPr>
            </w:pPr>
            <w:r w:rsidRPr="007E1ED8">
              <w:rPr>
                <w:sz w:val="20"/>
                <w:szCs w:val="20"/>
              </w:rPr>
              <w:t xml:space="preserve">Place float at the start of </w:t>
            </w:r>
            <w:r w:rsidR="00DB7FF7" w:rsidRPr="007E1ED8">
              <w:rPr>
                <w:sz w:val="20"/>
                <w:szCs w:val="20"/>
              </w:rPr>
              <w:t>measure section and time using the stopwatch how long it takes to reach the end marker.</w:t>
            </w:r>
          </w:p>
          <w:p w14:paraId="680AB8A2" w14:textId="77777777" w:rsidR="007E1DF0" w:rsidRPr="007E1ED8" w:rsidRDefault="007E1DF0" w:rsidP="00464399">
            <w:pPr>
              <w:rPr>
                <w:sz w:val="20"/>
                <w:szCs w:val="20"/>
              </w:rPr>
            </w:pPr>
            <w:r w:rsidRPr="007E1ED8">
              <w:rPr>
                <w:sz w:val="20"/>
                <w:szCs w:val="20"/>
              </w:rPr>
              <w:t xml:space="preserve">Calculate the velocity using speed (m/s) = distance (10m) / time (s). </w:t>
            </w:r>
          </w:p>
          <w:p w14:paraId="4F2488CD" w14:textId="528A3280" w:rsidR="007E1DF0" w:rsidRPr="007E1ED8" w:rsidRDefault="007E1DF0" w:rsidP="00464399">
            <w:pPr>
              <w:rPr>
                <w:sz w:val="20"/>
                <w:szCs w:val="20"/>
              </w:rPr>
            </w:pPr>
            <w:r w:rsidRPr="007E1ED8">
              <w:rPr>
                <w:sz w:val="20"/>
                <w:szCs w:val="20"/>
              </w:rPr>
              <w:t>Take repeat velocity readings at each site, such as left-hand side, centre and right-hand side of the channel. Calculate the mean velocity.</w:t>
            </w:r>
          </w:p>
        </w:tc>
        <w:tc>
          <w:tcPr>
            <w:tcW w:w="962" w:type="pct"/>
          </w:tcPr>
          <w:p w14:paraId="102CF52E" w14:textId="77777777" w:rsidR="00A42C6F" w:rsidRPr="007E1ED8" w:rsidRDefault="00DB7FF7" w:rsidP="00A42C6F">
            <w:pPr>
              <w:tabs>
                <w:tab w:val="left" w:pos="3236"/>
              </w:tabs>
              <w:rPr>
                <w:sz w:val="20"/>
                <w:szCs w:val="20"/>
              </w:rPr>
            </w:pPr>
            <w:r w:rsidRPr="007E1ED8">
              <w:rPr>
                <w:sz w:val="20"/>
                <w:szCs w:val="20"/>
              </w:rPr>
              <w:t xml:space="preserve">Float can get stuck behind obstacles or in pools and therefore creates an error. </w:t>
            </w:r>
          </w:p>
          <w:p w14:paraId="1E1B6044" w14:textId="77777777" w:rsidR="00DB7FF7" w:rsidRPr="007E1ED8" w:rsidRDefault="00DB7FF7" w:rsidP="00A42C6F">
            <w:pPr>
              <w:tabs>
                <w:tab w:val="left" w:pos="3236"/>
              </w:tabs>
              <w:rPr>
                <w:sz w:val="20"/>
                <w:szCs w:val="20"/>
              </w:rPr>
            </w:pPr>
            <w:r w:rsidRPr="007E1ED8">
              <w:rPr>
                <w:sz w:val="20"/>
                <w:szCs w:val="20"/>
              </w:rPr>
              <w:t xml:space="preserve">Velocity may vary along the 10 meters so will not reflect cross section perfectly. </w:t>
            </w:r>
          </w:p>
          <w:p w14:paraId="47A0FEA8" w14:textId="008972D3" w:rsidR="00DB7FF7" w:rsidRPr="007E1ED8" w:rsidRDefault="00BB7857" w:rsidP="00A42C6F">
            <w:pPr>
              <w:tabs>
                <w:tab w:val="left" w:pos="3236"/>
              </w:tabs>
              <w:rPr>
                <w:sz w:val="20"/>
                <w:szCs w:val="20"/>
              </w:rPr>
            </w:pPr>
            <w:r w:rsidRPr="007E1ED8">
              <w:rPr>
                <w:sz w:val="20"/>
                <w:szCs w:val="20"/>
              </w:rPr>
              <w:t>Human error – reaction time to stop the stopwatch.</w:t>
            </w:r>
          </w:p>
        </w:tc>
      </w:tr>
      <w:tr w:rsidR="007E1ED8" w:rsidRPr="007E1ED8" w14:paraId="0857C104" w14:textId="77777777" w:rsidTr="007E1ED8">
        <w:tc>
          <w:tcPr>
            <w:tcW w:w="429" w:type="pct"/>
          </w:tcPr>
          <w:p w14:paraId="39AA2358" w14:textId="77777777" w:rsidR="00A42C6F" w:rsidRPr="007E1ED8" w:rsidRDefault="00A42C6F" w:rsidP="00A42C6F">
            <w:pPr>
              <w:tabs>
                <w:tab w:val="left" w:pos="3236"/>
              </w:tabs>
              <w:jc w:val="center"/>
              <w:rPr>
                <w:b/>
                <w:bCs/>
                <w:noProof/>
                <w:sz w:val="20"/>
                <w:szCs w:val="20"/>
              </w:rPr>
            </w:pPr>
            <w:r w:rsidRPr="007E1ED8">
              <w:rPr>
                <w:b/>
                <w:bCs/>
                <w:noProof/>
                <w:sz w:val="20"/>
                <w:szCs w:val="20"/>
              </w:rPr>
              <w:t>Discharge</w:t>
            </w:r>
          </w:p>
        </w:tc>
        <w:tc>
          <w:tcPr>
            <w:tcW w:w="1209" w:type="pct"/>
          </w:tcPr>
          <w:p w14:paraId="4F1ACAEC" w14:textId="77777777" w:rsidR="00A42C6F" w:rsidRPr="007E1ED8" w:rsidRDefault="00A42C6F" w:rsidP="00A42C6F">
            <w:pPr>
              <w:tabs>
                <w:tab w:val="left" w:pos="3236"/>
              </w:tabs>
              <w:rPr>
                <w:noProof/>
                <w:sz w:val="20"/>
                <w:szCs w:val="20"/>
              </w:rPr>
            </w:pPr>
          </w:p>
        </w:tc>
        <w:tc>
          <w:tcPr>
            <w:tcW w:w="751" w:type="pct"/>
          </w:tcPr>
          <w:p w14:paraId="51E7A569"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 xml:space="preserve">Velocity data </w:t>
            </w:r>
          </w:p>
          <w:p w14:paraId="3EC199A4"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Cross sectional area data</w:t>
            </w:r>
          </w:p>
        </w:tc>
        <w:tc>
          <w:tcPr>
            <w:tcW w:w="1649" w:type="pct"/>
          </w:tcPr>
          <w:p w14:paraId="24300305" w14:textId="77777777" w:rsidR="00A42C6F" w:rsidRPr="007E1ED8" w:rsidRDefault="00A42C6F" w:rsidP="00A42C6F">
            <w:pPr>
              <w:tabs>
                <w:tab w:val="left" w:pos="3236"/>
              </w:tabs>
              <w:rPr>
                <w:sz w:val="20"/>
                <w:szCs w:val="20"/>
              </w:rPr>
            </w:pPr>
            <w:r w:rsidRPr="007E1ED8">
              <w:rPr>
                <w:sz w:val="20"/>
                <w:szCs w:val="20"/>
              </w:rPr>
              <w:t>Discharge (</w:t>
            </w:r>
            <w:proofErr w:type="spellStart"/>
            <w:r w:rsidRPr="007E1ED8">
              <w:rPr>
                <w:sz w:val="20"/>
                <w:szCs w:val="20"/>
              </w:rPr>
              <w:t>cumecs</w:t>
            </w:r>
            <w:proofErr w:type="spellEnd"/>
            <w:r w:rsidRPr="007E1ED8">
              <w:rPr>
                <w:sz w:val="20"/>
                <w:szCs w:val="20"/>
              </w:rPr>
              <w:t>) (m</w:t>
            </w:r>
            <w:r w:rsidRPr="007E1ED8">
              <w:rPr>
                <w:sz w:val="20"/>
                <w:szCs w:val="20"/>
                <w:vertAlign w:val="superscript"/>
              </w:rPr>
              <w:t>3</w:t>
            </w:r>
            <w:r w:rsidRPr="007E1ED8">
              <w:rPr>
                <w:sz w:val="20"/>
                <w:szCs w:val="20"/>
              </w:rPr>
              <w:t>/s) = cross sectional area (m</w:t>
            </w:r>
            <w:r w:rsidRPr="007E1ED8">
              <w:rPr>
                <w:sz w:val="20"/>
                <w:szCs w:val="20"/>
                <w:vertAlign w:val="superscript"/>
              </w:rPr>
              <w:t>2</w:t>
            </w:r>
            <w:r w:rsidRPr="007E1ED8">
              <w:rPr>
                <w:sz w:val="20"/>
                <w:szCs w:val="20"/>
              </w:rPr>
              <w:t>) x velocity (m/s)</w:t>
            </w:r>
          </w:p>
        </w:tc>
        <w:tc>
          <w:tcPr>
            <w:tcW w:w="962" w:type="pct"/>
          </w:tcPr>
          <w:p w14:paraId="60F09382" w14:textId="77777777" w:rsidR="00A42C6F" w:rsidRPr="007E1ED8" w:rsidRDefault="00A42C6F" w:rsidP="00A42C6F">
            <w:pPr>
              <w:tabs>
                <w:tab w:val="left" w:pos="3236"/>
              </w:tabs>
              <w:rPr>
                <w:sz w:val="20"/>
                <w:szCs w:val="20"/>
              </w:rPr>
            </w:pPr>
          </w:p>
        </w:tc>
      </w:tr>
      <w:tr w:rsidR="007E1ED8" w:rsidRPr="007E1ED8" w14:paraId="37B66EBA" w14:textId="77777777" w:rsidTr="007E1ED8">
        <w:tc>
          <w:tcPr>
            <w:tcW w:w="429" w:type="pct"/>
          </w:tcPr>
          <w:p w14:paraId="29946150" w14:textId="77777777" w:rsidR="00A42C6F" w:rsidRPr="007E1ED8" w:rsidRDefault="00A42C6F" w:rsidP="00A42C6F">
            <w:pPr>
              <w:tabs>
                <w:tab w:val="left" w:pos="3236"/>
              </w:tabs>
              <w:jc w:val="center"/>
              <w:rPr>
                <w:b/>
                <w:bCs/>
                <w:noProof/>
                <w:sz w:val="20"/>
                <w:szCs w:val="20"/>
              </w:rPr>
            </w:pPr>
            <w:r w:rsidRPr="007E1ED8">
              <w:rPr>
                <w:b/>
                <w:bCs/>
                <w:noProof/>
                <w:sz w:val="20"/>
                <w:szCs w:val="20"/>
              </w:rPr>
              <w:t>Gradient</w:t>
            </w:r>
          </w:p>
        </w:tc>
        <w:tc>
          <w:tcPr>
            <w:tcW w:w="1209" w:type="pct"/>
          </w:tcPr>
          <w:p w14:paraId="3C661001" w14:textId="714CD53B" w:rsidR="00A42C6F" w:rsidRPr="007E1ED8" w:rsidRDefault="00AB4845" w:rsidP="00A42C6F">
            <w:pPr>
              <w:tabs>
                <w:tab w:val="left" w:pos="3236"/>
              </w:tabs>
              <w:rPr>
                <w:noProof/>
                <w:sz w:val="20"/>
                <w:szCs w:val="20"/>
              </w:rPr>
            </w:pPr>
            <w:r w:rsidRPr="007E1ED8">
              <w:rPr>
                <w:noProof/>
                <w:sz w:val="20"/>
                <w:szCs w:val="20"/>
              </w:rPr>
              <w:drawing>
                <wp:inline distT="0" distB="0" distL="0" distR="0" wp14:anchorId="2E9F5C5B" wp14:editId="7B32D45D">
                  <wp:extent cx="1609594" cy="1074173"/>
                  <wp:effectExtent l="0" t="0" r="0" b="0"/>
                  <wp:docPr id="12" name="Picture 12" descr="Fieldwork | Geography and Environmental Science | 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eldwork | Geography and Environmental Science | University of Southampt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3034" cy="1089816"/>
                          </a:xfrm>
                          <a:prstGeom prst="rect">
                            <a:avLst/>
                          </a:prstGeom>
                          <a:noFill/>
                          <a:ln>
                            <a:noFill/>
                          </a:ln>
                        </pic:spPr>
                      </pic:pic>
                    </a:graphicData>
                  </a:graphic>
                </wp:inline>
              </w:drawing>
            </w:r>
          </w:p>
        </w:tc>
        <w:tc>
          <w:tcPr>
            <w:tcW w:w="751" w:type="pct"/>
          </w:tcPr>
          <w:p w14:paraId="3280DD51"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 xml:space="preserve">Ranging Poles/ two people </w:t>
            </w:r>
          </w:p>
          <w:p w14:paraId="185A4563"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Clinometer</w:t>
            </w:r>
          </w:p>
          <w:p w14:paraId="14B735EF" w14:textId="23D2E63B" w:rsidR="00AF3062" w:rsidRPr="007E1ED8" w:rsidRDefault="00AF3062" w:rsidP="00A42C6F">
            <w:pPr>
              <w:pStyle w:val="ListParagraph"/>
              <w:numPr>
                <w:ilvl w:val="0"/>
                <w:numId w:val="2"/>
              </w:numPr>
              <w:tabs>
                <w:tab w:val="left" w:pos="3236"/>
              </w:tabs>
              <w:rPr>
                <w:sz w:val="20"/>
                <w:szCs w:val="20"/>
              </w:rPr>
            </w:pPr>
            <w:r w:rsidRPr="007E1ED8">
              <w:rPr>
                <w:sz w:val="20"/>
                <w:szCs w:val="20"/>
              </w:rPr>
              <w:t>Tape measure</w:t>
            </w:r>
          </w:p>
        </w:tc>
        <w:tc>
          <w:tcPr>
            <w:tcW w:w="1649" w:type="pct"/>
          </w:tcPr>
          <w:p w14:paraId="7F4BC54B" w14:textId="77777777" w:rsidR="00A42C6F" w:rsidRPr="007E1ED8" w:rsidRDefault="00AF3062" w:rsidP="00A42C6F">
            <w:pPr>
              <w:tabs>
                <w:tab w:val="left" w:pos="3236"/>
              </w:tabs>
              <w:rPr>
                <w:sz w:val="20"/>
                <w:szCs w:val="20"/>
              </w:rPr>
            </w:pPr>
            <w:r w:rsidRPr="007E1ED8">
              <w:rPr>
                <w:sz w:val="20"/>
                <w:szCs w:val="20"/>
              </w:rPr>
              <w:t xml:space="preserve">Stand in the middle of the channel with a ranging pole. </w:t>
            </w:r>
          </w:p>
          <w:p w14:paraId="2CA51D17" w14:textId="77777777" w:rsidR="00AF3062" w:rsidRPr="007E1ED8" w:rsidRDefault="00AF3062" w:rsidP="00A42C6F">
            <w:pPr>
              <w:tabs>
                <w:tab w:val="left" w:pos="3236"/>
              </w:tabs>
              <w:rPr>
                <w:sz w:val="20"/>
                <w:szCs w:val="20"/>
              </w:rPr>
            </w:pPr>
            <w:r w:rsidRPr="007E1ED8">
              <w:rPr>
                <w:sz w:val="20"/>
                <w:szCs w:val="20"/>
              </w:rPr>
              <w:t xml:space="preserve">A second person should stand 10 m downstream. </w:t>
            </w:r>
          </w:p>
          <w:p w14:paraId="380B3002" w14:textId="31213D6D" w:rsidR="00AF3062" w:rsidRPr="007E1ED8" w:rsidRDefault="000161B3" w:rsidP="00A42C6F">
            <w:pPr>
              <w:tabs>
                <w:tab w:val="left" w:pos="3236"/>
              </w:tabs>
              <w:rPr>
                <w:sz w:val="20"/>
                <w:szCs w:val="20"/>
              </w:rPr>
            </w:pPr>
            <w:r w:rsidRPr="007E1ED8">
              <w:rPr>
                <w:sz w:val="20"/>
                <w:szCs w:val="20"/>
              </w:rPr>
              <w:t xml:space="preserve">Put the clinometer at set height on the ranging </w:t>
            </w:r>
            <w:r w:rsidR="000A62E8" w:rsidRPr="007E1ED8">
              <w:rPr>
                <w:sz w:val="20"/>
                <w:szCs w:val="20"/>
              </w:rPr>
              <w:t>pole and</w:t>
            </w:r>
            <w:r w:rsidRPr="007E1ED8">
              <w:rPr>
                <w:sz w:val="20"/>
                <w:szCs w:val="20"/>
              </w:rPr>
              <w:t xml:space="preserve"> align with the same mark on the second ranging pole. </w:t>
            </w:r>
          </w:p>
          <w:p w14:paraId="539CCC91" w14:textId="1EB792A9" w:rsidR="000161B3" w:rsidRPr="007E1ED8" w:rsidRDefault="000161B3" w:rsidP="00A42C6F">
            <w:pPr>
              <w:tabs>
                <w:tab w:val="left" w:pos="3236"/>
              </w:tabs>
              <w:rPr>
                <w:sz w:val="20"/>
                <w:szCs w:val="20"/>
              </w:rPr>
            </w:pPr>
            <w:r w:rsidRPr="007E1ED8">
              <w:rPr>
                <w:sz w:val="20"/>
                <w:szCs w:val="20"/>
              </w:rPr>
              <w:t xml:space="preserve">Using the clinometer take the angle </w:t>
            </w:r>
            <w:r w:rsidR="000A62E8" w:rsidRPr="007E1ED8">
              <w:rPr>
                <w:sz w:val="20"/>
                <w:szCs w:val="20"/>
              </w:rPr>
              <w:t xml:space="preserve">showing the gradient difference. </w:t>
            </w:r>
          </w:p>
        </w:tc>
        <w:tc>
          <w:tcPr>
            <w:tcW w:w="962" w:type="pct"/>
          </w:tcPr>
          <w:p w14:paraId="44D1D246" w14:textId="77777777" w:rsidR="00A42C6F" w:rsidRPr="007E1ED8" w:rsidRDefault="0056784C" w:rsidP="00A42C6F">
            <w:pPr>
              <w:tabs>
                <w:tab w:val="left" w:pos="3236"/>
              </w:tabs>
              <w:rPr>
                <w:sz w:val="20"/>
                <w:szCs w:val="20"/>
              </w:rPr>
            </w:pPr>
            <w:r w:rsidRPr="007E1ED8">
              <w:rPr>
                <w:sz w:val="20"/>
                <w:szCs w:val="20"/>
              </w:rPr>
              <w:t xml:space="preserve">Clinometer moves easily so reading may be off slightly. </w:t>
            </w:r>
          </w:p>
          <w:p w14:paraId="0B2CF973" w14:textId="77777777" w:rsidR="0056784C" w:rsidRPr="007E1ED8" w:rsidRDefault="0056784C" w:rsidP="00A42C6F">
            <w:pPr>
              <w:tabs>
                <w:tab w:val="left" w:pos="3236"/>
              </w:tabs>
              <w:rPr>
                <w:sz w:val="20"/>
                <w:szCs w:val="20"/>
              </w:rPr>
            </w:pPr>
            <w:r w:rsidRPr="007E1ED8">
              <w:rPr>
                <w:sz w:val="20"/>
                <w:szCs w:val="20"/>
              </w:rPr>
              <w:t>Students may not be same height or have not aligned poles well.</w:t>
            </w:r>
          </w:p>
          <w:p w14:paraId="4160C01A" w14:textId="6B4C2562" w:rsidR="000E027D" w:rsidRPr="007E1ED8" w:rsidRDefault="000E027D" w:rsidP="00A42C6F">
            <w:pPr>
              <w:tabs>
                <w:tab w:val="left" w:pos="3236"/>
              </w:tabs>
              <w:rPr>
                <w:sz w:val="20"/>
                <w:szCs w:val="20"/>
              </w:rPr>
            </w:pPr>
            <w:r w:rsidRPr="007E1ED8">
              <w:rPr>
                <w:sz w:val="20"/>
                <w:szCs w:val="20"/>
              </w:rPr>
              <w:t xml:space="preserve">Gradient within the 10m may vary, particularly if there is a waterfall. </w:t>
            </w:r>
          </w:p>
        </w:tc>
      </w:tr>
      <w:tr w:rsidR="007E1ED8" w:rsidRPr="007E1ED8" w14:paraId="72DF43B6" w14:textId="77777777" w:rsidTr="007E1ED8">
        <w:tc>
          <w:tcPr>
            <w:tcW w:w="429" w:type="pct"/>
          </w:tcPr>
          <w:p w14:paraId="6CC2A1C5" w14:textId="77777777" w:rsidR="00A42C6F" w:rsidRPr="007E1ED8" w:rsidRDefault="00A42C6F" w:rsidP="00A42C6F">
            <w:pPr>
              <w:tabs>
                <w:tab w:val="left" w:pos="3236"/>
              </w:tabs>
              <w:jc w:val="center"/>
              <w:rPr>
                <w:b/>
                <w:bCs/>
                <w:noProof/>
                <w:sz w:val="20"/>
                <w:szCs w:val="20"/>
              </w:rPr>
            </w:pPr>
            <w:r w:rsidRPr="007E1ED8">
              <w:rPr>
                <w:b/>
                <w:bCs/>
                <w:noProof/>
                <w:sz w:val="20"/>
                <w:szCs w:val="20"/>
              </w:rPr>
              <w:t xml:space="preserve">Sediment Size </w:t>
            </w:r>
          </w:p>
        </w:tc>
        <w:tc>
          <w:tcPr>
            <w:tcW w:w="1209" w:type="pct"/>
          </w:tcPr>
          <w:p w14:paraId="01C4F85C" w14:textId="0977AC7F" w:rsidR="00A42C6F" w:rsidRPr="007E1ED8" w:rsidRDefault="007F069E" w:rsidP="00A42C6F">
            <w:pPr>
              <w:tabs>
                <w:tab w:val="left" w:pos="3236"/>
              </w:tabs>
              <w:rPr>
                <w:noProof/>
                <w:sz w:val="20"/>
                <w:szCs w:val="20"/>
              </w:rPr>
            </w:pPr>
            <w:r w:rsidRPr="007E1ED8">
              <w:rPr>
                <w:noProof/>
                <w:sz w:val="20"/>
                <w:szCs w:val="20"/>
              </w:rPr>
              <w:drawing>
                <wp:inline distT="0" distB="0" distL="0" distR="0" wp14:anchorId="1C06CB81" wp14:editId="702C9985">
                  <wp:extent cx="1709803" cy="1140121"/>
                  <wp:effectExtent l="0" t="0" r="0" b="0"/>
                  <wp:docPr id="13" name="Picture 13" descr="Fieldwork for Coasts (14-16) – Field Studie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eldwork for Coasts (14-16) – Field Studies Counci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1762637" cy="1175351"/>
                          </a:xfrm>
                          <a:prstGeom prst="rect">
                            <a:avLst/>
                          </a:prstGeom>
                          <a:noFill/>
                          <a:ln>
                            <a:noFill/>
                          </a:ln>
                        </pic:spPr>
                      </pic:pic>
                    </a:graphicData>
                  </a:graphic>
                </wp:inline>
              </w:drawing>
            </w:r>
          </w:p>
        </w:tc>
        <w:tc>
          <w:tcPr>
            <w:tcW w:w="751" w:type="pct"/>
          </w:tcPr>
          <w:p w14:paraId="7C788336"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Calliper</w:t>
            </w:r>
          </w:p>
        </w:tc>
        <w:tc>
          <w:tcPr>
            <w:tcW w:w="1649" w:type="pct"/>
          </w:tcPr>
          <w:p w14:paraId="400EF442" w14:textId="77777777" w:rsidR="00A42C6F" w:rsidRPr="007E1ED8" w:rsidRDefault="000E027D" w:rsidP="00A42C6F">
            <w:pPr>
              <w:tabs>
                <w:tab w:val="left" w:pos="3236"/>
              </w:tabs>
              <w:rPr>
                <w:sz w:val="20"/>
                <w:szCs w:val="20"/>
              </w:rPr>
            </w:pPr>
            <w:r w:rsidRPr="007E1ED8">
              <w:rPr>
                <w:sz w:val="20"/>
                <w:szCs w:val="20"/>
              </w:rPr>
              <w:t xml:space="preserve">At each site, randomly select sediment across the channel. </w:t>
            </w:r>
          </w:p>
          <w:p w14:paraId="26FA8420" w14:textId="77777777" w:rsidR="000E027D" w:rsidRPr="007E1ED8" w:rsidRDefault="000E027D" w:rsidP="00A42C6F">
            <w:pPr>
              <w:tabs>
                <w:tab w:val="left" w:pos="3236"/>
              </w:tabs>
              <w:rPr>
                <w:sz w:val="20"/>
                <w:szCs w:val="20"/>
              </w:rPr>
            </w:pPr>
            <w:r w:rsidRPr="007E1ED8">
              <w:rPr>
                <w:sz w:val="20"/>
                <w:szCs w:val="20"/>
              </w:rPr>
              <w:t xml:space="preserve">For each rock, </w:t>
            </w:r>
            <w:r w:rsidR="00C57F11" w:rsidRPr="007E1ED8">
              <w:rPr>
                <w:sz w:val="20"/>
                <w:szCs w:val="20"/>
              </w:rPr>
              <w:t xml:space="preserve">find the long axis (the longest part). </w:t>
            </w:r>
          </w:p>
          <w:p w14:paraId="364EABC0" w14:textId="323379F4" w:rsidR="00C57F11" w:rsidRPr="007E1ED8" w:rsidRDefault="00C57F11" w:rsidP="00A42C6F">
            <w:pPr>
              <w:tabs>
                <w:tab w:val="left" w:pos="3236"/>
              </w:tabs>
              <w:rPr>
                <w:sz w:val="20"/>
                <w:szCs w:val="20"/>
              </w:rPr>
            </w:pPr>
            <w:r w:rsidRPr="007E1ED8">
              <w:rPr>
                <w:sz w:val="20"/>
                <w:szCs w:val="20"/>
              </w:rPr>
              <w:t>Using the calliper, measure the long axis (mm).</w:t>
            </w:r>
          </w:p>
        </w:tc>
        <w:tc>
          <w:tcPr>
            <w:tcW w:w="962" w:type="pct"/>
          </w:tcPr>
          <w:p w14:paraId="031FBC58" w14:textId="77777777" w:rsidR="00A42C6F" w:rsidRPr="007E1ED8" w:rsidRDefault="00A42C6F" w:rsidP="00A42C6F">
            <w:pPr>
              <w:tabs>
                <w:tab w:val="left" w:pos="3236"/>
              </w:tabs>
              <w:rPr>
                <w:sz w:val="20"/>
                <w:szCs w:val="20"/>
              </w:rPr>
            </w:pPr>
            <w:r w:rsidRPr="007E1ED8">
              <w:rPr>
                <w:sz w:val="20"/>
                <w:szCs w:val="20"/>
              </w:rPr>
              <w:t xml:space="preserve">Some rocks could have a large, short axis, may not represent size well. </w:t>
            </w:r>
          </w:p>
          <w:p w14:paraId="73893C67" w14:textId="77777777" w:rsidR="00A42C6F" w:rsidRPr="007E1ED8" w:rsidRDefault="00A42C6F" w:rsidP="00A42C6F">
            <w:pPr>
              <w:tabs>
                <w:tab w:val="left" w:pos="3236"/>
              </w:tabs>
              <w:rPr>
                <w:sz w:val="20"/>
                <w:szCs w:val="20"/>
              </w:rPr>
            </w:pPr>
            <w:r w:rsidRPr="007E1ED8">
              <w:rPr>
                <w:sz w:val="20"/>
                <w:szCs w:val="20"/>
              </w:rPr>
              <w:t>Very angular rocks may be difficult to measure.</w:t>
            </w:r>
          </w:p>
        </w:tc>
      </w:tr>
      <w:tr w:rsidR="007E1ED8" w:rsidRPr="007E1ED8" w14:paraId="2942E932" w14:textId="77777777" w:rsidTr="007E1ED8">
        <w:tc>
          <w:tcPr>
            <w:tcW w:w="429" w:type="pct"/>
          </w:tcPr>
          <w:p w14:paraId="7A359D77" w14:textId="77777777" w:rsidR="00A42C6F" w:rsidRPr="007E1ED8" w:rsidRDefault="00A42C6F" w:rsidP="00A42C6F">
            <w:pPr>
              <w:tabs>
                <w:tab w:val="left" w:pos="3236"/>
              </w:tabs>
              <w:jc w:val="center"/>
              <w:rPr>
                <w:b/>
                <w:bCs/>
                <w:noProof/>
                <w:sz w:val="20"/>
                <w:szCs w:val="20"/>
              </w:rPr>
            </w:pPr>
            <w:r w:rsidRPr="007E1ED8">
              <w:rPr>
                <w:b/>
                <w:bCs/>
                <w:noProof/>
                <w:sz w:val="20"/>
                <w:szCs w:val="20"/>
              </w:rPr>
              <w:t>Sediment Roundness</w:t>
            </w:r>
          </w:p>
        </w:tc>
        <w:tc>
          <w:tcPr>
            <w:tcW w:w="1209" w:type="pct"/>
          </w:tcPr>
          <w:p w14:paraId="75E6E446" w14:textId="7A17856A" w:rsidR="00A42C6F" w:rsidRPr="007E1ED8" w:rsidRDefault="0017156F" w:rsidP="00A42C6F">
            <w:pPr>
              <w:tabs>
                <w:tab w:val="left" w:pos="3236"/>
              </w:tabs>
              <w:rPr>
                <w:noProof/>
                <w:sz w:val="20"/>
                <w:szCs w:val="20"/>
              </w:rPr>
            </w:pPr>
            <w:r w:rsidRPr="007E1ED8">
              <w:rPr>
                <w:noProof/>
                <w:sz w:val="20"/>
                <w:szCs w:val="20"/>
              </w:rPr>
              <w:drawing>
                <wp:inline distT="0" distB="0" distL="0" distR="0" wp14:anchorId="1A287478" wp14:editId="679E1ADD">
                  <wp:extent cx="1215025" cy="558683"/>
                  <wp:effectExtent l="0" t="0" r="0" b="0"/>
                  <wp:docPr id="10" name="Picture 10" descr="Power's Index of Round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s Index of Roundness"/>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57658" r="58249" b="-1"/>
                          <a:stretch/>
                        </pic:blipFill>
                        <pic:spPr bwMode="auto">
                          <a:xfrm>
                            <a:off x="0" y="0"/>
                            <a:ext cx="1298711" cy="597163"/>
                          </a:xfrm>
                          <a:prstGeom prst="rect">
                            <a:avLst/>
                          </a:prstGeom>
                          <a:noFill/>
                          <a:ln>
                            <a:noFill/>
                          </a:ln>
                          <a:extLst>
                            <a:ext uri="{53640926-AAD7-44D8-BBD7-CCE9431645EC}">
                              <a14:shadowObscured xmlns:a14="http://schemas.microsoft.com/office/drawing/2010/main"/>
                            </a:ext>
                          </a:extLst>
                        </pic:spPr>
                      </pic:pic>
                    </a:graphicData>
                  </a:graphic>
                </wp:inline>
              </w:drawing>
            </w:r>
            <w:r w:rsidRPr="007E1ED8">
              <w:rPr>
                <w:noProof/>
                <w:sz w:val="20"/>
                <w:szCs w:val="20"/>
              </w:rPr>
              <w:drawing>
                <wp:inline distT="0" distB="0" distL="0" distR="0" wp14:anchorId="73662865" wp14:editId="7447F62D">
                  <wp:extent cx="1196236" cy="506295"/>
                  <wp:effectExtent l="0" t="0" r="0" b="0"/>
                  <wp:docPr id="11" name="Picture 11" descr="Power's Index of Round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s Index of Roundnes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1751" t="61246" r="16734" b="-1"/>
                          <a:stretch/>
                        </pic:blipFill>
                        <pic:spPr bwMode="auto">
                          <a:xfrm>
                            <a:off x="0" y="0"/>
                            <a:ext cx="1277527" cy="5407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51" w:type="pct"/>
          </w:tcPr>
          <w:p w14:paraId="35D04FFC" w14:textId="77777777" w:rsidR="00A42C6F" w:rsidRPr="007E1ED8" w:rsidRDefault="00A42C6F" w:rsidP="00A42C6F">
            <w:pPr>
              <w:pStyle w:val="ListParagraph"/>
              <w:numPr>
                <w:ilvl w:val="0"/>
                <w:numId w:val="2"/>
              </w:numPr>
              <w:tabs>
                <w:tab w:val="left" w:pos="3236"/>
              </w:tabs>
              <w:rPr>
                <w:sz w:val="20"/>
                <w:szCs w:val="20"/>
              </w:rPr>
            </w:pPr>
            <w:r w:rsidRPr="007E1ED8">
              <w:rPr>
                <w:sz w:val="20"/>
                <w:szCs w:val="20"/>
              </w:rPr>
              <w:t>Power’s Roundness Index Identification Card</w:t>
            </w:r>
          </w:p>
        </w:tc>
        <w:tc>
          <w:tcPr>
            <w:tcW w:w="1649" w:type="pct"/>
          </w:tcPr>
          <w:p w14:paraId="3EBBAA70" w14:textId="77777777" w:rsidR="00A42C6F" w:rsidRPr="007E1ED8" w:rsidRDefault="00C57F11" w:rsidP="00A42C6F">
            <w:pPr>
              <w:tabs>
                <w:tab w:val="left" w:pos="3236"/>
              </w:tabs>
              <w:rPr>
                <w:sz w:val="20"/>
                <w:szCs w:val="20"/>
              </w:rPr>
            </w:pPr>
            <w:r w:rsidRPr="007E1ED8">
              <w:rPr>
                <w:sz w:val="20"/>
                <w:szCs w:val="20"/>
              </w:rPr>
              <w:t xml:space="preserve">For each sediment </w:t>
            </w:r>
            <w:r w:rsidR="000B0475" w:rsidRPr="007E1ED8">
              <w:rPr>
                <w:sz w:val="20"/>
                <w:szCs w:val="20"/>
              </w:rPr>
              <w:t xml:space="preserve">collected for sediment size, take a roundness measurement. </w:t>
            </w:r>
          </w:p>
          <w:p w14:paraId="13994872" w14:textId="31AF40A1" w:rsidR="000B0475" w:rsidRPr="007E1ED8" w:rsidRDefault="000B0475" w:rsidP="00A42C6F">
            <w:pPr>
              <w:tabs>
                <w:tab w:val="left" w:pos="3236"/>
              </w:tabs>
              <w:rPr>
                <w:sz w:val="20"/>
                <w:szCs w:val="20"/>
              </w:rPr>
            </w:pPr>
            <w:r w:rsidRPr="007E1ED8">
              <w:rPr>
                <w:sz w:val="20"/>
                <w:szCs w:val="20"/>
              </w:rPr>
              <w:t xml:space="preserve">Use Power’s index of </w:t>
            </w:r>
            <w:r w:rsidR="00716767" w:rsidRPr="007E1ED8">
              <w:rPr>
                <w:sz w:val="20"/>
                <w:szCs w:val="20"/>
              </w:rPr>
              <w:t>R</w:t>
            </w:r>
            <w:r w:rsidRPr="007E1ED8">
              <w:rPr>
                <w:sz w:val="20"/>
                <w:szCs w:val="20"/>
              </w:rPr>
              <w:t xml:space="preserve">oundness </w:t>
            </w:r>
            <w:r w:rsidR="00870E06" w:rsidRPr="007E1ED8">
              <w:rPr>
                <w:sz w:val="20"/>
                <w:szCs w:val="20"/>
              </w:rPr>
              <w:t xml:space="preserve">descriptions and images </w:t>
            </w:r>
            <w:r w:rsidRPr="007E1ED8">
              <w:rPr>
                <w:sz w:val="20"/>
                <w:szCs w:val="20"/>
              </w:rPr>
              <w:t>to identify which value the sediment</w:t>
            </w:r>
            <w:r w:rsidR="00870E06" w:rsidRPr="007E1ED8">
              <w:rPr>
                <w:sz w:val="20"/>
                <w:szCs w:val="20"/>
              </w:rPr>
              <w:t xml:space="preserve"> is.</w:t>
            </w:r>
          </w:p>
        </w:tc>
        <w:tc>
          <w:tcPr>
            <w:tcW w:w="962" w:type="pct"/>
          </w:tcPr>
          <w:p w14:paraId="7A7D0558" w14:textId="77777777" w:rsidR="00A42C6F" w:rsidRPr="007E1ED8" w:rsidRDefault="00A42C6F" w:rsidP="00A42C6F">
            <w:pPr>
              <w:tabs>
                <w:tab w:val="left" w:pos="3236"/>
              </w:tabs>
              <w:rPr>
                <w:sz w:val="20"/>
                <w:szCs w:val="20"/>
              </w:rPr>
            </w:pPr>
            <w:r w:rsidRPr="007E1ED8">
              <w:rPr>
                <w:sz w:val="20"/>
                <w:szCs w:val="20"/>
              </w:rPr>
              <w:t xml:space="preserve">Perception based – different people may have different opinions, so if different people recorded this each time, it would be less reliable. </w:t>
            </w:r>
          </w:p>
        </w:tc>
      </w:tr>
    </w:tbl>
    <w:p w14:paraId="3E6F8834" w14:textId="77777777" w:rsidR="007E1ED8" w:rsidRDefault="007E1ED8" w:rsidP="004E5A39">
      <w:pPr>
        <w:tabs>
          <w:tab w:val="left" w:pos="3236"/>
        </w:tabs>
        <w:rPr>
          <w:b/>
          <w:bCs/>
        </w:rPr>
        <w:sectPr w:rsidR="007E1ED8" w:rsidSect="009F23F7">
          <w:pgSz w:w="16838" w:h="11906" w:orient="landscape" w:code="9"/>
          <w:pgMar w:top="1440" w:right="1440" w:bottom="1440" w:left="1440" w:header="709" w:footer="709" w:gutter="0"/>
          <w:cols w:space="708"/>
          <w:docGrid w:linePitch="360"/>
        </w:sectPr>
      </w:pPr>
    </w:p>
    <w:p w14:paraId="5807B5E9" w14:textId="431CB82A" w:rsidR="00621D5A" w:rsidRPr="00441A44" w:rsidRDefault="00C73D47" w:rsidP="004E5A39">
      <w:pPr>
        <w:tabs>
          <w:tab w:val="left" w:pos="3236"/>
        </w:tabs>
        <w:rPr>
          <w:b/>
          <w:bCs/>
          <w:u w:val="single"/>
        </w:rPr>
      </w:pPr>
      <w:r w:rsidRPr="00441A44">
        <w:rPr>
          <w:b/>
          <w:bCs/>
          <w:u w:val="single"/>
        </w:rPr>
        <w:lastRenderedPageBreak/>
        <w:t xml:space="preserve">Primary </w:t>
      </w:r>
      <w:r w:rsidR="00621D5A" w:rsidRPr="00441A44">
        <w:rPr>
          <w:b/>
          <w:bCs/>
          <w:u w:val="single"/>
        </w:rPr>
        <w:t>Qualitative Data</w:t>
      </w:r>
      <w:r w:rsidR="00846163" w:rsidRPr="00441A44">
        <w:rPr>
          <w:b/>
          <w:bCs/>
          <w:u w:val="single"/>
        </w:rPr>
        <w:t xml:space="preserve">: </w:t>
      </w:r>
      <w:r w:rsidR="00621D5A" w:rsidRPr="00441A44">
        <w:rPr>
          <w:b/>
          <w:bCs/>
          <w:u w:val="single"/>
        </w:rPr>
        <w:t>Field Sketch</w:t>
      </w:r>
    </w:p>
    <w:p w14:paraId="65D5E6BD" w14:textId="77777777" w:rsidR="00B509A5" w:rsidRPr="00846163" w:rsidRDefault="00B509A5" w:rsidP="00846163">
      <w:pPr>
        <w:tabs>
          <w:tab w:val="left" w:pos="3236"/>
        </w:tabs>
        <w:spacing w:line="240" w:lineRule="auto"/>
      </w:pPr>
      <w:r w:rsidRPr="00846163">
        <w:t xml:space="preserve">A field sketch can be used to identify the different features at each course of the river. </w:t>
      </w:r>
    </w:p>
    <w:p w14:paraId="19195A3E" w14:textId="4D01747B" w:rsidR="00B509A5" w:rsidRPr="00846163" w:rsidRDefault="00B509A5" w:rsidP="00846163">
      <w:pPr>
        <w:tabs>
          <w:tab w:val="left" w:pos="3236"/>
        </w:tabs>
        <w:spacing w:line="240" w:lineRule="auto"/>
      </w:pPr>
      <w:r w:rsidRPr="00846163">
        <w:t xml:space="preserve">Whilst in each stage of the river course, a field sketch looking down stream should be drawn with annotations of the different features visible. </w:t>
      </w:r>
      <w:r w:rsidR="00846163">
        <w:t>Date, time and weather conditions should be mentioned as well.</w:t>
      </w:r>
    </w:p>
    <w:p w14:paraId="316BA608" w14:textId="77777777" w:rsidR="00846163" w:rsidRDefault="00B509A5" w:rsidP="00846163">
      <w:pPr>
        <w:tabs>
          <w:tab w:val="left" w:pos="3236"/>
        </w:tabs>
        <w:spacing w:line="240" w:lineRule="auto"/>
        <w:rPr>
          <w:b/>
          <w:bCs/>
        </w:rPr>
      </w:pPr>
      <w:r w:rsidRPr="00846163">
        <w:t xml:space="preserve">May be challenging if there is poor weather (heavy rainfall/fog) that may make elements </w:t>
      </w:r>
      <w:r w:rsidR="00846163" w:rsidRPr="00846163">
        <w:t>not visible.</w:t>
      </w:r>
      <w:r w:rsidR="00846163">
        <w:rPr>
          <w:b/>
          <w:bCs/>
        </w:rPr>
        <w:t xml:space="preserve"> </w:t>
      </w:r>
    </w:p>
    <w:p w14:paraId="6E9121B5" w14:textId="54630D63" w:rsidR="00846163" w:rsidRDefault="00846163" w:rsidP="004E5A39">
      <w:pPr>
        <w:tabs>
          <w:tab w:val="left" w:pos="3236"/>
        </w:tabs>
        <w:rPr>
          <w:b/>
          <w:bCs/>
        </w:rPr>
      </w:pPr>
      <w:r>
        <w:rPr>
          <w:noProof/>
        </w:rPr>
        <w:drawing>
          <wp:inline distT="0" distB="0" distL="0" distR="0" wp14:anchorId="5E5E2424" wp14:editId="794E3351">
            <wp:extent cx="5965604" cy="3378350"/>
            <wp:effectExtent l="0" t="0" r="0" b="0"/>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pic:nvPicPr>
                  <pic:blipFill rotWithShape="1">
                    <a:blip r:embed="rId21"/>
                    <a:srcRect l="19541" t="23890" r="24227" b="25158"/>
                    <a:stretch/>
                  </pic:blipFill>
                  <pic:spPr bwMode="auto">
                    <a:xfrm>
                      <a:off x="0" y="0"/>
                      <a:ext cx="5981729" cy="3387482"/>
                    </a:xfrm>
                    <a:prstGeom prst="rect">
                      <a:avLst/>
                    </a:prstGeom>
                    <a:ln>
                      <a:noFill/>
                    </a:ln>
                    <a:extLst>
                      <a:ext uri="{53640926-AAD7-44D8-BBD7-CCE9431645EC}">
                        <a14:shadowObscured xmlns:a14="http://schemas.microsoft.com/office/drawing/2010/main"/>
                      </a:ext>
                    </a:extLst>
                  </pic:spPr>
                </pic:pic>
              </a:graphicData>
            </a:graphic>
          </wp:inline>
        </w:drawing>
      </w:r>
      <w:r w:rsidRPr="00441A44">
        <w:rPr>
          <w:b/>
          <w:bCs/>
          <w:u w:val="single"/>
        </w:rPr>
        <w:t>Sampling Strategies:</w:t>
      </w:r>
      <w:r>
        <w:rPr>
          <w:b/>
          <w:bCs/>
        </w:rPr>
        <w:t xml:space="preserve"> </w:t>
      </w:r>
    </w:p>
    <w:p w14:paraId="1F79F104" w14:textId="0C0E5E0A" w:rsidR="003B7E62" w:rsidRDefault="00F96ECA" w:rsidP="003B7E62">
      <w:pPr>
        <w:tabs>
          <w:tab w:val="left" w:pos="3236"/>
        </w:tabs>
      </w:pPr>
      <w:r>
        <w:rPr>
          <w:b/>
          <w:bCs/>
        </w:rPr>
        <w:t>Sampling is a...</w:t>
      </w:r>
      <w:r w:rsidR="003B7E62" w:rsidRPr="003B7E62">
        <w:t xml:space="preserve"> shortcut method for investigating a whole population</w:t>
      </w:r>
      <w:r w:rsidR="003B7E62">
        <w:rPr>
          <w:b/>
          <w:bCs/>
        </w:rPr>
        <w:t xml:space="preserve">. </w:t>
      </w:r>
      <w:r w:rsidR="003B7E62" w:rsidRPr="003B7E62">
        <w:t xml:space="preserve">Data is gathered on a small part of the whole parent population or sampling </w:t>
      </w:r>
      <w:r w:rsidR="0013081B" w:rsidRPr="003B7E62">
        <w:t>frame and</w:t>
      </w:r>
      <w:r w:rsidR="003B7E62" w:rsidRPr="003B7E62">
        <w:t xml:space="preserve"> used to inform what the whole picture is like</w:t>
      </w:r>
      <w:r>
        <w:t>.</w:t>
      </w:r>
    </w:p>
    <w:p w14:paraId="46F225FD" w14:textId="69710C48" w:rsidR="00F96ECA" w:rsidRPr="008476A3" w:rsidRDefault="00F96ECA" w:rsidP="003B7E62">
      <w:pPr>
        <w:tabs>
          <w:tab w:val="left" w:pos="3236"/>
        </w:tabs>
        <w:rPr>
          <w:b/>
          <w:bCs/>
        </w:rPr>
      </w:pPr>
      <w:r w:rsidRPr="008476A3">
        <w:rPr>
          <w:b/>
          <w:bCs/>
        </w:rPr>
        <w:t>Why Sample?</w:t>
      </w:r>
    </w:p>
    <w:p w14:paraId="30F11FFE" w14:textId="7CC64DFD" w:rsidR="00F96ECA" w:rsidRPr="00F96ECA" w:rsidRDefault="00F96ECA" w:rsidP="00F96ECA">
      <w:pPr>
        <w:tabs>
          <w:tab w:val="left" w:pos="3236"/>
        </w:tabs>
      </w:pPr>
      <w:r w:rsidRPr="00F96ECA">
        <w:t>In reality there is simply not enough; time, energy, money, labour/man power, equipment, access to suitable sites to measure every single item or site within the parent population or whole sampling frame.</w:t>
      </w:r>
    </w:p>
    <w:tbl>
      <w:tblPr>
        <w:tblStyle w:val="TableGrid"/>
        <w:tblW w:w="0" w:type="auto"/>
        <w:tblLook w:val="04A0" w:firstRow="1" w:lastRow="0" w:firstColumn="1" w:lastColumn="0" w:noHBand="0" w:noVBand="1"/>
      </w:tblPr>
      <w:tblGrid>
        <w:gridCol w:w="1209"/>
        <w:gridCol w:w="2076"/>
        <w:gridCol w:w="1837"/>
        <w:gridCol w:w="1915"/>
        <w:gridCol w:w="1979"/>
      </w:tblGrid>
      <w:tr w:rsidR="00C81A92" w14:paraId="7D831ED2" w14:textId="129C358C" w:rsidTr="00C81A92">
        <w:tc>
          <w:tcPr>
            <w:tcW w:w="1209" w:type="dxa"/>
          </w:tcPr>
          <w:p w14:paraId="7846AF94" w14:textId="748492F4" w:rsidR="00B46554" w:rsidRDefault="00B46554" w:rsidP="004E5A39">
            <w:pPr>
              <w:tabs>
                <w:tab w:val="left" w:pos="3236"/>
              </w:tabs>
              <w:rPr>
                <w:b/>
                <w:bCs/>
              </w:rPr>
            </w:pPr>
            <w:r>
              <w:rPr>
                <w:b/>
                <w:bCs/>
              </w:rPr>
              <w:t>Sampling Strategy</w:t>
            </w:r>
          </w:p>
        </w:tc>
        <w:tc>
          <w:tcPr>
            <w:tcW w:w="2076" w:type="dxa"/>
          </w:tcPr>
          <w:p w14:paraId="4ACAA5FE" w14:textId="644F6DD8" w:rsidR="00B46554" w:rsidRDefault="00B46554" w:rsidP="004E5A39">
            <w:pPr>
              <w:tabs>
                <w:tab w:val="left" w:pos="3236"/>
              </w:tabs>
              <w:rPr>
                <w:b/>
                <w:bCs/>
              </w:rPr>
            </w:pPr>
            <w:r>
              <w:rPr>
                <w:b/>
                <w:bCs/>
              </w:rPr>
              <w:t>Image</w:t>
            </w:r>
          </w:p>
        </w:tc>
        <w:tc>
          <w:tcPr>
            <w:tcW w:w="1926" w:type="dxa"/>
          </w:tcPr>
          <w:p w14:paraId="5B4EEA66" w14:textId="3C1571B7" w:rsidR="00B46554" w:rsidRDefault="00B46554" w:rsidP="004E5A39">
            <w:pPr>
              <w:tabs>
                <w:tab w:val="left" w:pos="3236"/>
              </w:tabs>
              <w:rPr>
                <w:b/>
                <w:bCs/>
              </w:rPr>
            </w:pPr>
            <w:r>
              <w:rPr>
                <w:b/>
                <w:bCs/>
              </w:rPr>
              <w:t>Description</w:t>
            </w:r>
          </w:p>
        </w:tc>
        <w:tc>
          <w:tcPr>
            <w:tcW w:w="1985" w:type="dxa"/>
          </w:tcPr>
          <w:p w14:paraId="5C7DC747" w14:textId="1C9185D9" w:rsidR="00B46554" w:rsidRDefault="00B46554" w:rsidP="004E5A39">
            <w:pPr>
              <w:tabs>
                <w:tab w:val="left" w:pos="3236"/>
              </w:tabs>
              <w:rPr>
                <w:b/>
                <w:bCs/>
              </w:rPr>
            </w:pPr>
            <w:r>
              <w:rPr>
                <w:b/>
                <w:bCs/>
              </w:rPr>
              <w:t>Advantages</w:t>
            </w:r>
          </w:p>
        </w:tc>
        <w:tc>
          <w:tcPr>
            <w:tcW w:w="2046" w:type="dxa"/>
          </w:tcPr>
          <w:p w14:paraId="0DBEEB5E" w14:textId="19ED81EF" w:rsidR="00B46554" w:rsidRDefault="00B46554" w:rsidP="004E5A39">
            <w:pPr>
              <w:tabs>
                <w:tab w:val="left" w:pos="3236"/>
              </w:tabs>
              <w:rPr>
                <w:b/>
                <w:bCs/>
              </w:rPr>
            </w:pPr>
            <w:r>
              <w:rPr>
                <w:b/>
                <w:bCs/>
              </w:rPr>
              <w:t>Disadvantages</w:t>
            </w:r>
          </w:p>
        </w:tc>
      </w:tr>
      <w:tr w:rsidR="00C81A92" w14:paraId="38BFD5A8" w14:textId="62F87D88" w:rsidTr="00C81A92">
        <w:tc>
          <w:tcPr>
            <w:tcW w:w="1209" w:type="dxa"/>
          </w:tcPr>
          <w:p w14:paraId="2A426157" w14:textId="2292F275" w:rsidR="00B46554" w:rsidRDefault="00B46554" w:rsidP="004E5A39">
            <w:pPr>
              <w:tabs>
                <w:tab w:val="left" w:pos="3236"/>
              </w:tabs>
              <w:rPr>
                <w:b/>
                <w:bCs/>
              </w:rPr>
            </w:pPr>
            <w:r>
              <w:rPr>
                <w:b/>
                <w:bCs/>
              </w:rPr>
              <w:t>Random</w:t>
            </w:r>
          </w:p>
        </w:tc>
        <w:tc>
          <w:tcPr>
            <w:tcW w:w="2076" w:type="dxa"/>
          </w:tcPr>
          <w:p w14:paraId="4F9D149B" w14:textId="45F55D37" w:rsidR="00B46554" w:rsidRPr="00D50889" w:rsidRDefault="00B24B04" w:rsidP="004E5A39">
            <w:pPr>
              <w:tabs>
                <w:tab w:val="left" w:pos="3236"/>
              </w:tabs>
            </w:pPr>
            <w:r>
              <w:rPr>
                <w:noProof/>
              </w:rPr>
              <w:drawing>
                <wp:inline distT="0" distB="0" distL="0" distR="0" wp14:anchorId="4B17E235" wp14:editId="4E3C3D6D">
                  <wp:extent cx="1155036" cy="1155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extLst>
                              <a:ext uri="{28A0092B-C50C-407E-A947-70E740481C1C}">
                                <a14:useLocalDpi xmlns:a14="http://schemas.microsoft.com/office/drawing/2010/main" val="0"/>
                              </a:ext>
                            </a:extLst>
                          </a:blip>
                          <a:srcRect t="14262" r="67255" b="15843"/>
                          <a:stretch/>
                        </pic:blipFill>
                        <pic:spPr bwMode="auto">
                          <a:xfrm>
                            <a:off x="0" y="0"/>
                            <a:ext cx="1183715" cy="11843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26" w:type="dxa"/>
          </w:tcPr>
          <w:p w14:paraId="582C5B85" w14:textId="7F34525D" w:rsidR="00B46554" w:rsidRPr="00D50889" w:rsidRDefault="0070675F" w:rsidP="004E5A39">
            <w:pPr>
              <w:tabs>
                <w:tab w:val="left" w:pos="3236"/>
              </w:tabs>
            </w:pPr>
            <w:r>
              <w:t>S</w:t>
            </w:r>
            <w:r w:rsidRPr="0070675F">
              <w:t>electing a person to interview or site to measure, at random.</w:t>
            </w:r>
          </w:p>
        </w:tc>
        <w:tc>
          <w:tcPr>
            <w:tcW w:w="1985" w:type="dxa"/>
          </w:tcPr>
          <w:p w14:paraId="3ECA0E22" w14:textId="521309AE" w:rsidR="00FB732E" w:rsidRDefault="00FB732E" w:rsidP="00FB732E">
            <w:pPr>
              <w:tabs>
                <w:tab w:val="left" w:pos="3236"/>
              </w:tabs>
            </w:pPr>
            <w:r>
              <w:t>Can be used with large sample populations.</w:t>
            </w:r>
          </w:p>
          <w:p w14:paraId="63C96EB5" w14:textId="688D105B" w:rsidR="00B46554" w:rsidRPr="00D50889" w:rsidRDefault="00FB732E" w:rsidP="00FB732E">
            <w:pPr>
              <w:tabs>
                <w:tab w:val="left" w:pos="3236"/>
              </w:tabs>
            </w:pPr>
            <w:r>
              <w:t>Avoids bias</w:t>
            </w:r>
          </w:p>
        </w:tc>
        <w:tc>
          <w:tcPr>
            <w:tcW w:w="2046" w:type="dxa"/>
          </w:tcPr>
          <w:p w14:paraId="4738989D" w14:textId="7CBDBE8A" w:rsidR="00245D77" w:rsidRDefault="00245D77" w:rsidP="00245D77">
            <w:pPr>
              <w:tabs>
                <w:tab w:val="left" w:pos="3236"/>
              </w:tabs>
            </w:pPr>
            <w:r>
              <w:t>Can be time consuming.</w:t>
            </w:r>
          </w:p>
          <w:p w14:paraId="71F4B75A" w14:textId="1643A940" w:rsidR="00B46554" w:rsidRPr="00D50889" w:rsidRDefault="00245D77" w:rsidP="00245D77">
            <w:pPr>
              <w:tabs>
                <w:tab w:val="left" w:pos="3236"/>
              </w:tabs>
            </w:pPr>
            <w:r>
              <w:t>Clustering leading to areas unsampled.</w:t>
            </w:r>
          </w:p>
        </w:tc>
      </w:tr>
      <w:tr w:rsidR="00C81A92" w14:paraId="58F33AF9" w14:textId="0BA788F9" w:rsidTr="00C81A92">
        <w:tc>
          <w:tcPr>
            <w:tcW w:w="1209" w:type="dxa"/>
          </w:tcPr>
          <w:p w14:paraId="32746DCA" w14:textId="4C861BE9" w:rsidR="00B46554" w:rsidRDefault="00B46554" w:rsidP="004E5A39">
            <w:pPr>
              <w:tabs>
                <w:tab w:val="left" w:pos="3236"/>
              </w:tabs>
              <w:rPr>
                <w:b/>
                <w:bCs/>
              </w:rPr>
            </w:pPr>
            <w:r>
              <w:rPr>
                <w:b/>
                <w:bCs/>
              </w:rPr>
              <w:lastRenderedPageBreak/>
              <w:t>Stratified</w:t>
            </w:r>
          </w:p>
        </w:tc>
        <w:tc>
          <w:tcPr>
            <w:tcW w:w="2076" w:type="dxa"/>
          </w:tcPr>
          <w:p w14:paraId="37A4BD78" w14:textId="4DF0D2B9" w:rsidR="00B46554" w:rsidRPr="00D50889" w:rsidRDefault="00B24B04" w:rsidP="004E5A39">
            <w:pPr>
              <w:tabs>
                <w:tab w:val="left" w:pos="3236"/>
              </w:tabs>
            </w:pPr>
            <w:r>
              <w:rPr>
                <w:noProof/>
              </w:rPr>
              <w:drawing>
                <wp:inline distT="0" distB="0" distL="0" distR="0" wp14:anchorId="0DD375A6" wp14:editId="417F3B86">
                  <wp:extent cx="1181100" cy="122663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a:extLst>
                              <a:ext uri="{28A0092B-C50C-407E-A947-70E740481C1C}">
                                <a14:useLocalDpi xmlns:a14="http://schemas.microsoft.com/office/drawing/2010/main" val="0"/>
                              </a:ext>
                            </a:extLst>
                          </a:blip>
                          <a:srcRect l="67095" t="12918" r="1250" b="16949"/>
                          <a:stretch/>
                        </pic:blipFill>
                        <pic:spPr bwMode="auto">
                          <a:xfrm>
                            <a:off x="0" y="0"/>
                            <a:ext cx="1185595" cy="12313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26" w:type="dxa"/>
          </w:tcPr>
          <w:p w14:paraId="46056B53" w14:textId="2E483181" w:rsidR="00B46554" w:rsidRPr="00D50889" w:rsidRDefault="00F20D3A" w:rsidP="004E5A39">
            <w:pPr>
              <w:tabs>
                <w:tab w:val="left" w:pos="3236"/>
              </w:tabs>
            </w:pPr>
            <w:r>
              <w:t>D</w:t>
            </w:r>
            <w:r w:rsidRPr="00F20D3A">
              <w:t>ividing sampling into groups,</w:t>
            </w:r>
            <w:r>
              <w:t xml:space="preserve"> </w:t>
            </w:r>
            <w:r w:rsidR="00E3703F">
              <w:t>i.e.</w:t>
            </w:r>
            <w:r>
              <w:t>:</w:t>
            </w:r>
            <w:r w:rsidRPr="00F20D3A">
              <w:t xml:space="preserve"> three sites from each section of coastline, or five people from each age range.</w:t>
            </w:r>
          </w:p>
        </w:tc>
        <w:tc>
          <w:tcPr>
            <w:tcW w:w="1985" w:type="dxa"/>
          </w:tcPr>
          <w:p w14:paraId="394CE151" w14:textId="1E1188FE" w:rsidR="0013081B" w:rsidRDefault="0013081B" w:rsidP="0013081B">
            <w:pPr>
              <w:tabs>
                <w:tab w:val="left" w:pos="3236"/>
              </w:tabs>
            </w:pPr>
            <w:r>
              <w:t>Avoids bias that can arise from random and systematic sampling as ensures that each group is fairly represented.</w:t>
            </w:r>
          </w:p>
          <w:p w14:paraId="52B4B28C" w14:textId="69994DDC" w:rsidR="00B46554" w:rsidRPr="00D50889" w:rsidRDefault="0013081B" w:rsidP="0013081B">
            <w:pPr>
              <w:tabs>
                <w:tab w:val="left" w:pos="3236"/>
              </w:tabs>
            </w:pPr>
            <w:r>
              <w:t>Ensures all areas are covered</w:t>
            </w:r>
          </w:p>
        </w:tc>
        <w:tc>
          <w:tcPr>
            <w:tcW w:w="2046" w:type="dxa"/>
          </w:tcPr>
          <w:p w14:paraId="49F7EE2D" w14:textId="33ABD69F" w:rsidR="000E4173" w:rsidRDefault="000E4173" w:rsidP="000E4173">
            <w:pPr>
              <w:tabs>
                <w:tab w:val="left" w:pos="3236"/>
              </w:tabs>
            </w:pPr>
            <w:r>
              <w:t xml:space="preserve">Difficult to know exactly which subsets of data you want to </w:t>
            </w:r>
            <w:r w:rsidR="00E3703F">
              <w:t>include.</w:t>
            </w:r>
          </w:p>
          <w:p w14:paraId="7192DDA8" w14:textId="3B0E8699" w:rsidR="000E4173" w:rsidRDefault="000E4173" w:rsidP="000E4173">
            <w:pPr>
              <w:tabs>
                <w:tab w:val="left" w:pos="3236"/>
              </w:tabs>
            </w:pPr>
            <w:r>
              <w:t xml:space="preserve">Access may be a </w:t>
            </w:r>
            <w:r w:rsidR="00E3703F">
              <w:t>problem.</w:t>
            </w:r>
          </w:p>
          <w:p w14:paraId="353E747A" w14:textId="488A029B" w:rsidR="00B46554" w:rsidRPr="00D50889" w:rsidRDefault="000E4173" w:rsidP="000E4173">
            <w:pPr>
              <w:tabs>
                <w:tab w:val="left" w:pos="3236"/>
              </w:tabs>
            </w:pPr>
            <w:r>
              <w:t>Requires good prior knowledge of an area</w:t>
            </w:r>
          </w:p>
        </w:tc>
      </w:tr>
      <w:tr w:rsidR="00C81A92" w14:paraId="39E0E0A0" w14:textId="46B0C662" w:rsidTr="00C81A92">
        <w:tc>
          <w:tcPr>
            <w:tcW w:w="1209" w:type="dxa"/>
          </w:tcPr>
          <w:p w14:paraId="062A4AE9" w14:textId="535C72C2" w:rsidR="00B46554" w:rsidRDefault="00B46554" w:rsidP="004E5A39">
            <w:pPr>
              <w:tabs>
                <w:tab w:val="left" w:pos="3236"/>
              </w:tabs>
              <w:rPr>
                <w:b/>
                <w:bCs/>
              </w:rPr>
            </w:pPr>
            <w:r>
              <w:rPr>
                <w:b/>
                <w:bCs/>
              </w:rPr>
              <w:t>Systematic</w:t>
            </w:r>
          </w:p>
        </w:tc>
        <w:tc>
          <w:tcPr>
            <w:tcW w:w="2076" w:type="dxa"/>
          </w:tcPr>
          <w:p w14:paraId="1F888811" w14:textId="10267AA2" w:rsidR="00B46554" w:rsidRPr="00D50889" w:rsidRDefault="00B24B04" w:rsidP="004E5A39">
            <w:pPr>
              <w:tabs>
                <w:tab w:val="left" w:pos="3236"/>
              </w:tabs>
            </w:pPr>
            <w:r>
              <w:rPr>
                <w:noProof/>
              </w:rPr>
              <w:drawing>
                <wp:inline distT="0" distB="0" distL="0" distR="0" wp14:anchorId="183C9A5C" wp14:editId="48A8C861">
                  <wp:extent cx="1168400" cy="122509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a:extLst>
                              <a:ext uri="{28A0092B-C50C-407E-A947-70E740481C1C}">
                                <a14:useLocalDpi xmlns:a14="http://schemas.microsoft.com/office/drawing/2010/main" val="0"/>
                              </a:ext>
                            </a:extLst>
                          </a:blip>
                          <a:srcRect l="34151" t="13482" r="33937" b="15135"/>
                          <a:stretch/>
                        </pic:blipFill>
                        <pic:spPr bwMode="auto">
                          <a:xfrm>
                            <a:off x="0" y="0"/>
                            <a:ext cx="1177939" cy="12350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26" w:type="dxa"/>
          </w:tcPr>
          <w:p w14:paraId="53D8A939" w14:textId="13C30926" w:rsidR="00B46554" w:rsidRPr="00D50889" w:rsidRDefault="00F20D3A" w:rsidP="004E5A39">
            <w:pPr>
              <w:tabs>
                <w:tab w:val="left" w:pos="3236"/>
              </w:tabs>
            </w:pPr>
            <w:r w:rsidRPr="00F20D3A">
              <w:t>collecting data in an ordered or regular way, e.g. every 5 metres or every fifth person.</w:t>
            </w:r>
          </w:p>
        </w:tc>
        <w:tc>
          <w:tcPr>
            <w:tcW w:w="1985" w:type="dxa"/>
          </w:tcPr>
          <w:p w14:paraId="042F31EF" w14:textId="7A78040D" w:rsidR="00A635EA" w:rsidRDefault="00A635EA" w:rsidP="00A635EA">
            <w:pPr>
              <w:tabs>
                <w:tab w:val="left" w:pos="3236"/>
              </w:tabs>
            </w:pPr>
            <w:r>
              <w:t xml:space="preserve">Quick and easy to carry out. </w:t>
            </w:r>
          </w:p>
          <w:p w14:paraId="69405B3C" w14:textId="728A6438" w:rsidR="00A635EA" w:rsidRDefault="00A635EA" w:rsidP="00A635EA">
            <w:pPr>
              <w:tabs>
                <w:tab w:val="left" w:pos="3236"/>
              </w:tabs>
            </w:pPr>
            <w:r>
              <w:t>Shows changes over distance/time easily.</w:t>
            </w:r>
          </w:p>
          <w:p w14:paraId="6CF1BACE" w14:textId="0211F5A9" w:rsidR="00A635EA" w:rsidRDefault="00A635EA" w:rsidP="00A635EA">
            <w:pPr>
              <w:tabs>
                <w:tab w:val="left" w:pos="3236"/>
              </w:tabs>
            </w:pPr>
            <w:r>
              <w:t>Ensures good coverage of an area.</w:t>
            </w:r>
          </w:p>
          <w:p w14:paraId="66F36C23" w14:textId="07528551" w:rsidR="00B46554" w:rsidRPr="00D50889" w:rsidRDefault="00A635EA" w:rsidP="00A635EA">
            <w:pPr>
              <w:tabs>
                <w:tab w:val="left" w:pos="3236"/>
              </w:tabs>
            </w:pPr>
            <w:r>
              <w:t>Accurately reflects continuous changes in variables.</w:t>
            </w:r>
          </w:p>
        </w:tc>
        <w:tc>
          <w:tcPr>
            <w:tcW w:w="2046" w:type="dxa"/>
          </w:tcPr>
          <w:p w14:paraId="59C578AA" w14:textId="30E669A8" w:rsidR="003D6FBE" w:rsidRDefault="003D6FBE" w:rsidP="003D6FBE">
            <w:pPr>
              <w:tabs>
                <w:tab w:val="left" w:pos="3236"/>
              </w:tabs>
            </w:pPr>
            <w:r>
              <w:t>Can inadvertently pick up bias, i.e.: sampling every 25 meters along a river could be at a waterfall – inaccessible.</w:t>
            </w:r>
          </w:p>
          <w:p w14:paraId="06B77DE3" w14:textId="4982CD4F" w:rsidR="00B46554" w:rsidRPr="00D50889" w:rsidRDefault="003D6FBE" w:rsidP="003D6FBE">
            <w:pPr>
              <w:tabs>
                <w:tab w:val="left" w:pos="3236"/>
              </w:tabs>
            </w:pPr>
            <w:r>
              <w:t>May exclude key sites</w:t>
            </w:r>
          </w:p>
        </w:tc>
      </w:tr>
    </w:tbl>
    <w:p w14:paraId="68483326" w14:textId="1FA0A422" w:rsidR="00441A44" w:rsidRDefault="00441A44" w:rsidP="004E5A39">
      <w:pPr>
        <w:tabs>
          <w:tab w:val="left" w:pos="3236"/>
        </w:tabs>
        <w:rPr>
          <w:b/>
          <w:bCs/>
        </w:rPr>
      </w:pPr>
    </w:p>
    <w:p w14:paraId="70C58164" w14:textId="50F18E70" w:rsidR="005F4645" w:rsidRDefault="005F4645" w:rsidP="004E5A39">
      <w:pPr>
        <w:tabs>
          <w:tab w:val="left" w:pos="3236"/>
        </w:tabs>
      </w:pPr>
      <w:r>
        <w:rPr>
          <w:b/>
          <w:bCs/>
        </w:rPr>
        <w:t>Secondary Data</w:t>
      </w:r>
    </w:p>
    <w:p w14:paraId="5DF24D48" w14:textId="341D5C9A" w:rsidR="005F4645" w:rsidRDefault="00790D4F" w:rsidP="004E5A39">
      <w:pPr>
        <w:tabs>
          <w:tab w:val="left" w:pos="3236"/>
        </w:tabs>
      </w:pPr>
      <w:r w:rsidRPr="00790D4F">
        <w:t>Your primary data will focus on spatial changes in a river channel. Secondary data is invaluable for considering the potential for temporal changes and their impacts</w:t>
      </w:r>
      <w:r>
        <w:t xml:space="preserve"> (changes over time). </w:t>
      </w:r>
    </w:p>
    <w:p w14:paraId="2D1F2DFF" w14:textId="77777777" w:rsidR="00B706E6" w:rsidRDefault="00B706E6" w:rsidP="00B706E6">
      <w:pPr>
        <w:tabs>
          <w:tab w:val="left" w:pos="3236"/>
        </w:tabs>
      </w:pPr>
      <w:r>
        <w:t xml:space="preserve">In a river enquiry </w:t>
      </w:r>
      <w:r w:rsidRPr="00B706E6">
        <w:rPr>
          <w:b/>
          <w:bCs/>
        </w:rPr>
        <w:t>suitable secondary data</w:t>
      </w:r>
      <w:r>
        <w:t xml:space="preserve"> may include:</w:t>
      </w:r>
    </w:p>
    <w:p w14:paraId="20346069" w14:textId="1434A1B5" w:rsidR="00B706E6" w:rsidRDefault="00B706E6" w:rsidP="00B706E6">
      <w:pPr>
        <w:pStyle w:val="ListParagraph"/>
        <w:numPr>
          <w:ilvl w:val="0"/>
          <w:numId w:val="10"/>
        </w:numPr>
        <w:tabs>
          <w:tab w:val="left" w:pos="3236"/>
        </w:tabs>
      </w:pPr>
      <w:r w:rsidRPr="00963A10">
        <w:rPr>
          <w:b/>
          <w:bCs/>
          <w:highlight w:val="yellow"/>
        </w:rPr>
        <w:t>River discharge data</w:t>
      </w:r>
      <w:r w:rsidRPr="00C63C88">
        <w:rPr>
          <w:b/>
          <w:bCs/>
        </w:rPr>
        <w:t xml:space="preserve"> from the Environment Agency</w:t>
      </w:r>
      <w:r>
        <w:t xml:space="preserve"> – to compare the discharge to an </w:t>
      </w:r>
      <w:proofErr w:type="gramStart"/>
      <w:r>
        <w:t>average or different times of the year</w:t>
      </w:r>
      <w:proofErr w:type="gramEnd"/>
      <w:r>
        <w:t>.</w:t>
      </w:r>
    </w:p>
    <w:p w14:paraId="14636EA5" w14:textId="693ACD18" w:rsidR="00B706E6" w:rsidRDefault="00B706E6" w:rsidP="00B706E6">
      <w:pPr>
        <w:pStyle w:val="ListParagraph"/>
        <w:numPr>
          <w:ilvl w:val="0"/>
          <w:numId w:val="10"/>
        </w:numPr>
        <w:tabs>
          <w:tab w:val="left" w:pos="3236"/>
        </w:tabs>
      </w:pPr>
      <w:r w:rsidRPr="00C63C88">
        <w:rPr>
          <w:b/>
          <w:bCs/>
        </w:rPr>
        <w:t>Weather data from the Meteorological Office (Met Office)</w:t>
      </w:r>
      <w:r>
        <w:t xml:space="preserve"> – to help understand reasons as to why the discharge may be higher/lower than expected. </w:t>
      </w:r>
      <w:proofErr w:type="gramStart"/>
      <w:r>
        <w:t>Also</w:t>
      </w:r>
      <w:proofErr w:type="gramEnd"/>
      <w:r>
        <w:t xml:space="preserve"> to prepare for risk assessment.</w:t>
      </w:r>
    </w:p>
    <w:p w14:paraId="459862E5" w14:textId="0F7A0CD0" w:rsidR="00B706E6" w:rsidRDefault="00B706E6" w:rsidP="00B706E6">
      <w:pPr>
        <w:pStyle w:val="ListParagraph"/>
        <w:numPr>
          <w:ilvl w:val="0"/>
          <w:numId w:val="10"/>
        </w:numPr>
        <w:tabs>
          <w:tab w:val="left" w:pos="3236"/>
        </w:tabs>
      </w:pPr>
      <w:r w:rsidRPr="00C63C88">
        <w:rPr>
          <w:b/>
          <w:bCs/>
        </w:rPr>
        <w:t>Old photographs</w:t>
      </w:r>
      <w:r>
        <w:t xml:space="preserve"> of the river sample site – to compare temporal changes of the site. Understand why and how some characteristics have changed over time. </w:t>
      </w:r>
    </w:p>
    <w:p w14:paraId="0216B274" w14:textId="7C7BAA5A" w:rsidR="00B706E6" w:rsidRDefault="00B706E6" w:rsidP="00B706E6">
      <w:pPr>
        <w:pStyle w:val="ListParagraph"/>
        <w:numPr>
          <w:ilvl w:val="0"/>
          <w:numId w:val="10"/>
        </w:numPr>
        <w:tabs>
          <w:tab w:val="left" w:pos="3236"/>
        </w:tabs>
      </w:pPr>
      <w:r w:rsidRPr="00C63C88">
        <w:rPr>
          <w:b/>
          <w:bCs/>
        </w:rPr>
        <w:t>Newspaper articles/websites</w:t>
      </w:r>
      <w:r>
        <w:t xml:space="preserve"> about the </w:t>
      </w:r>
      <w:proofErr w:type="gramStart"/>
      <w:r>
        <w:t>river  -</w:t>
      </w:r>
      <w:proofErr w:type="gramEnd"/>
      <w:r>
        <w:t xml:space="preserve"> gives reasons for any changes that may have occurred prior to fieldtrip.</w:t>
      </w:r>
    </w:p>
    <w:p w14:paraId="3BC8B5A7" w14:textId="3D41969E" w:rsidR="00B706E6" w:rsidRDefault="00B706E6" w:rsidP="00B706E6">
      <w:pPr>
        <w:pStyle w:val="ListParagraph"/>
        <w:numPr>
          <w:ilvl w:val="0"/>
          <w:numId w:val="10"/>
        </w:numPr>
        <w:tabs>
          <w:tab w:val="left" w:pos="3236"/>
        </w:tabs>
      </w:pPr>
      <w:r w:rsidRPr="00C63C88">
        <w:rPr>
          <w:b/>
          <w:bCs/>
        </w:rPr>
        <w:t>Ordnance Survey maps</w:t>
      </w:r>
      <w:r>
        <w:t xml:space="preserve"> to identify the sample sites and map </w:t>
      </w:r>
      <w:r w:rsidR="00C63C88">
        <w:t xml:space="preserve">each site location or randomly select sites using </w:t>
      </w:r>
      <w:r w:rsidR="00C63C88" w:rsidRPr="00963A10">
        <w:rPr>
          <w:highlight w:val="yellow"/>
        </w:rPr>
        <w:t>GIS.</w:t>
      </w:r>
    </w:p>
    <w:p w14:paraId="1DED9346" w14:textId="76D2D33B" w:rsidR="00B706E6" w:rsidRDefault="00B706E6" w:rsidP="00B706E6">
      <w:pPr>
        <w:pStyle w:val="ListParagraph"/>
        <w:numPr>
          <w:ilvl w:val="0"/>
          <w:numId w:val="10"/>
        </w:numPr>
        <w:tabs>
          <w:tab w:val="left" w:pos="3236"/>
        </w:tabs>
      </w:pPr>
      <w:r w:rsidRPr="00C63C88">
        <w:rPr>
          <w:b/>
          <w:bCs/>
        </w:rPr>
        <w:t>Geology maps</w:t>
      </w:r>
      <w:r>
        <w:t xml:space="preserve"> </w:t>
      </w:r>
      <w:r w:rsidR="00C63C88">
        <w:t xml:space="preserve">– Understanding the relief and topography of the land – may explain velocity/discharge levels. </w:t>
      </w:r>
    </w:p>
    <w:p w14:paraId="657656EF" w14:textId="4DED64D1" w:rsidR="00790D4F" w:rsidRPr="005F4645" w:rsidRDefault="00B706E6" w:rsidP="00B706E6">
      <w:pPr>
        <w:pStyle w:val="ListParagraph"/>
        <w:numPr>
          <w:ilvl w:val="0"/>
          <w:numId w:val="10"/>
        </w:numPr>
        <w:tabs>
          <w:tab w:val="left" w:pos="3236"/>
        </w:tabs>
      </w:pPr>
      <w:r w:rsidRPr="00C63C88">
        <w:rPr>
          <w:b/>
          <w:bCs/>
        </w:rPr>
        <w:t>Aerial photographs</w:t>
      </w:r>
      <w:r w:rsidR="00C63C88">
        <w:t xml:space="preserve"> – understand the characteristics of the area </w:t>
      </w:r>
      <w:proofErr w:type="spellStart"/>
      <w:r w:rsidR="00C63C88">
        <w:t>ie</w:t>
      </w:r>
      <w:proofErr w:type="spellEnd"/>
      <w:r w:rsidR="00C63C88">
        <w:t>: dense vegetation / steep terrain / nearby urbanisation and how that could alter the results found in the investigation.</w:t>
      </w:r>
    </w:p>
    <w:p w14:paraId="66720F3D" w14:textId="77777777" w:rsidR="00914B32" w:rsidRDefault="00914B32" w:rsidP="00F10FA6">
      <w:pPr>
        <w:tabs>
          <w:tab w:val="left" w:pos="3236"/>
        </w:tabs>
        <w:rPr>
          <w:b/>
          <w:bCs/>
          <w:u w:val="single"/>
        </w:rPr>
      </w:pPr>
    </w:p>
    <w:p w14:paraId="0C4A9412" w14:textId="77777777" w:rsidR="00914B32" w:rsidRDefault="00914B32" w:rsidP="00F10FA6">
      <w:pPr>
        <w:tabs>
          <w:tab w:val="left" w:pos="3236"/>
        </w:tabs>
        <w:rPr>
          <w:b/>
          <w:bCs/>
          <w:u w:val="single"/>
        </w:rPr>
      </w:pPr>
    </w:p>
    <w:p w14:paraId="5BA4213A" w14:textId="77777777" w:rsidR="00914B32" w:rsidRDefault="00914B32" w:rsidP="00F10FA6">
      <w:pPr>
        <w:tabs>
          <w:tab w:val="left" w:pos="3236"/>
        </w:tabs>
        <w:rPr>
          <w:b/>
          <w:bCs/>
          <w:u w:val="single"/>
        </w:rPr>
      </w:pPr>
    </w:p>
    <w:p w14:paraId="73DC3308" w14:textId="77777777" w:rsidR="00914B32" w:rsidRDefault="00914B32" w:rsidP="00F10FA6">
      <w:pPr>
        <w:tabs>
          <w:tab w:val="left" w:pos="3236"/>
        </w:tabs>
        <w:rPr>
          <w:b/>
          <w:bCs/>
          <w:u w:val="single"/>
        </w:rPr>
        <w:sectPr w:rsidR="00914B32" w:rsidSect="007E1ED8">
          <w:pgSz w:w="11906" w:h="16838" w:code="9"/>
          <w:pgMar w:top="1440" w:right="1440" w:bottom="1440" w:left="1440" w:header="709" w:footer="709" w:gutter="0"/>
          <w:cols w:space="708"/>
          <w:docGrid w:linePitch="360"/>
        </w:sectPr>
      </w:pPr>
    </w:p>
    <w:p w14:paraId="1CA6E406" w14:textId="1C9EE0D7" w:rsidR="00ED08BA" w:rsidRPr="006F75F8" w:rsidRDefault="00C57137" w:rsidP="006F75F8">
      <w:pPr>
        <w:tabs>
          <w:tab w:val="left" w:pos="3236"/>
        </w:tabs>
        <w:rPr>
          <w:b/>
          <w:bCs/>
          <w:u w:val="single"/>
        </w:rPr>
      </w:pPr>
      <w:r w:rsidRPr="00C57137">
        <w:rPr>
          <w:b/>
          <w:bCs/>
          <w:u w:val="single"/>
        </w:rPr>
        <w:lastRenderedPageBreak/>
        <w:t>Data Presentation</w:t>
      </w:r>
      <w:r w:rsidR="006F75F8">
        <w:rPr>
          <w:b/>
          <w:bCs/>
          <w:u w:val="single"/>
        </w:rPr>
        <w:br/>
      </w:r>
      <w:r w:rsidR="00ED08BA" w:rsidRPr="00ED08BA">
        <w:rPr>
          <w:b/>
          <w:bCs/>
        </w:rPr>
        <w:t>Types of data:</w:t>
      </w:r>
    </w:p>
    <w:p w14:paraId="7DBE09E2" w14:textId="5210D7B1" w:rsidR="00ED08BA" w:rsidRDefault="00ED08BA" w:rsidP="00ED08BA">
      <w:pPr>
        <w:pStyle w:val="ListParagraph"/>
        <w:numPr>
          <w:ilvl w:val="0"/>
          <w:numId w:val="4"/>
        </w:numPr>
      </w:pPr>
      <w:r w:rsidRPr="00ED08BA">
        <w:rPr>
          <w:b/>
          <w:bCs/>
          <w:highlight w:val="yellow"/>
        </w:rPr>
        <w:t>Quantitative</w:t>
      </w:r>
      <w:r>
        <w:t xml:space="preserve"> data records quantities (e.g. numbers, sizes, frequencies).</w:t>
      </w:r>
    </w:p>
    <w:p w14:paraId="2E04380D" w14:textId="277D608C" w:rsidR="00ED08BA" w:rsidRDefault="00ED08BA" w:rsidP="00ED08BA">
      <w:pPr>
        <w:pStyle w:val="ListParagraph"/>
        <w:numPr>
          <w:ilvl w:val="0"/>
          <w:numId w:val="4"/>
        </w:numPr>
      </w:pPr>
      <w:r w:rsidRPr="00ED08BA">
        <w:rPr>
          <w:b/>
          <w:bCs/>
          <w:highlight w:val="yellow"/>
        </w:rPr>
        <w:t>Qualitative</w:t>
      </w:r>
      <w:r>
        <w:t xml:space="preserve"> data records subjective qualities (e.g. opinions and attitudes).</w:t>
      </w:r>
    </w:p>
    <w:p w14:paraId="247EA782" w14:textId="0D55A845" w:rsidR="00ED08BA" w:rsidRDefault="00ED08BA" w:rsidP="00ED08BA">
      <w:pPr>
        <w:pStyle w:val="ListParagraph"/>
        <w:numPr>
          <w:ilvl w:val="0"/>
          <w:numId w:val="4"/>
        </w:numPr>
      </w:pPr>
      <w:r w:rsidRPr="00ED08BA">
        <w:rPr>
          <w:b/>
          <w:bCs/>
          <w:highlight w:val="green"/>
        </w:rPr>
        <w:t>Discrete</w:t>
      </w:r>
      <w:r>
        <w:t xml:space="preserve"> data can only take certain values (e.g. whole numbers)</w:t>
      </w:r>
    </w:p>
    <w:p w14:paraId="6A5E2DF5" w14:textId="296988C9" w:rsidR="00ED08BA" w:rsidRPr="00914B32" w:rsidRDefault="00ED08BA" w:rsidP="00ED08BA">
      <w:pPr>
        <w:pStyle w:val="ListParagraph"/>
        <w:numPr>
          <w:ilvl w:val="0"/>
          <w:numId w:val="4"/>
        </w:numPr>
      </w:pPr>
      <w:r w:rsidRPr="00ED08BA">
        <w:rPr>
          <w:b/>
          <w:bCs/>
          <w:highlight w:val="green"/>
        </w:rPr>
        <w:t>Continuous</w:t>
      </w:r>
      <w:r>
        <w:t xml:space="preserve"> data can take any value (e.g. length, width, time)</w:t>
      </w:r>
    </w:p>
    <w:p w14:paraId="50B154A5" w14:textId="3F50B03D" w:rsidR="00914B32" w:rsidRDefault="002C7DFC" w:rsidP="00914B32">
      <w:pPr>
        <w:rPr>
          <w:b/>
          <w:bCs/>
        </w:rPr>
      </w:pPr>
      <w:r w:rsidRPr="002C7DFC">
        <w:t>Guide on how to display data:</w:t>
      </w:r>
      <w:r>
        <w:rPr>
          <w:b/>
          <w:bCs/>
        </w:rPr>
        <w:t xml:space="preserve"> </w:t>
      </w:r>
      <w:hyperlink r:id="rId23" w:history="1">
        <w:r>
          <w:rPr>
            <w:rStyle w:val="Hyperlink"/>
          </w:rPr>
          <w:t>Rivers Fieldwork: Displaying results with simple Excel graph (geography.org.uk)</w:t>
        </w:r>
      </w:hyperlink>
    </w:p>
    <w:tbl>
      <w:tblPr>
        <w:tblStyle w:val="TableGrid"/>
        <w:tblW w:w="0" w:type="auto"/>
        <w:tblLook w:val="04A0" w:firstRow="1" w:lastRow="0" w:firstColumn="1" w:lastColumn="0" w:noHBand="0" w:noVBand="1"/>
      </w:tblPr>
      <w:tblGrid>
        <w:gridCol w:w="2015"/>
        <w:gridCol w:w="1153"/>
        <w:gridCol w:w="7038"/>
        <w:gridCol w:w="3742"/>
      </w:tblGrid>
      <w:tr w:rsidR="00D5644F" w14:paraId="7136E73E" w14:textId="77777777" w:rsidTr="00CF5B89">
        <w:tc>
          <w:tcPr>
            <w:tcW w:w="2518" w:type="dxa"/>
          </w:tcPr>
          <w:p w14:paraId="19811842" w14:textId="1F0D5B3A" w:rsidR="00CF5B89" w:rsidRPr="00914B32" w:rsidRDefault="00CF5B89" w:rsidP="00914B32">
            <w:pPr>
              <w:rPr>
                <w:b/>
                <w:bCs/>
              </w:rPr>
            </w:pPr>
            <w:r w:rsidRPr="00914B32">
              <w:rPr>
                <w:b/>
                <w:bCs/>
              </w:rPr>
              <w:t>Presentation type</w:t>
            </w:r>
          </w:p>
        </w:tc>
        <w:tc>
          <w:tcPr>
            <w:tcW w:w="572" w:type="dxa"/>
          </w:tcPr>
          <w:p w14:paraId="758FD0D2" w14:textId="40505E78" w:rsidR="00CF5B89" w:rsidRPr="00914B32" w:rsidRDefault="00CF5B89" w:rsidP="00914B32">
            <w:pPr>
              <w:rPr>
                <w:b/>
                <w:bCs/>
              </w:rPr>
            </w:pPr>
            <w:r>
              <w:rPr>
                <w:b/>
                <w:bCs/>
              </w:rPr>
              <w:t>Data Used</w:t>
            </w:r>
          </w:p>
        </w:tc>
        <w:tc>
          <w:tcPr>
            <w:tcW w:w="6009" w:type="dxa"/>
          </w:tcPr>
          <w:p w14:paraId="088C4EDB" w14:textId="7905FB8A" w:rsidR="00CF5B89" w:rsidRPr="00914B32" w:rsidRDefault="00CF5B89" w:rsidP="00914B32">
            <w:pPr>
              <w:rPr>
                <w:b/>
                <w:bCs/>
              </w:rPr>
            </w:pPr>
            <w:r w:rsidRPr="00914B32">
              <w:rPr>
                <w:b/>
                <w:bCs/>
              </w:rPr>
              <w:t xml:space="preserve">Image </w:t>
            </w:r>
          </w:p>
        </w:tc>
        <w:tc>
          <w:tcPr>
            <w:tcW w:w="5075" w:type="dxa"/>
          </w:tcPr>
          <w:p w14:paraId="09B9E7DA" w14:textId="079BAA77" w:rsidR="00CF5B89" w:rsidRPr="00914B32" w:rsidRDefault="00CF5B89" w:rsidP="00914B32">
            <w:pPr>
              <w:rPr>
                <w:b/>
                <w:bCs/>
              </w:rPr>
            </w:pPr>
            <w:r w:rsidRPr="00914B32">
              <w:rPr>
                <w:b/>
                <w:bCs/>
              </w:rPr>
              <w:t xml:space="preserve">Justification </w:t>
            </w:r>
          </w:p>
        </w:tc>
      </w:tr>
      <w:tr w:rsidR="00D5644F" w14:paraId="1D0BD534" w14:textId="77777777" w:rsidTr="00CF5B89">
        <w:tc>
          <w:tcPr>
            <w:tcW w:w="2518" w:type="dxa"/>
          </w:tcPr>
          <w:p w14:paraId="62521D72" w14:textId="031AF328" w:rsidR="00CF5B89" w:rsidRDefault="00CF5B89" w:rsidP="00914B32">
            <w:r>
              <w:t>Line graph to show cross sectional area</w:t>
            </w:r>
          </w:p>
        </w:tc>
        <w:tc>
          <w:tcPr>
            <w:tcW w:w="572" w:type="dxa"/>
          </w:tcPr>
          <w:p w14:paraId="5601653C" w14:textId="77777777" w:rsidR="00CF5B89" w:rsidRDefault="00CF5B89" w:rsidP="00914B32">
            <w:pPr>
              <w:rPr>
                <w:noProof/>
              </w:rPr>
            </w:pPr>
            <w:r>
              <w:rPr>
                <w:noProof/>
              </w:rPr>
              <w:t>Width</w:t>
            </w:r>
          </w:p>
          <w:p w14:paraId="7DEF872C" w14:textId="2252B959" w:rsidR="00CF5B89" w:rsidRDefault="00CF5B89" w:rsidP="00914B32">
            <w:pPr>
              <w:rPr>
                <w:noProof/>
              </w:rPr>
            </w:pPr>
            <w:r>
              <w:rPr>
                <w:noProof/>
              </w:rPr>
              <w:t xml:space="preserve">Depth </w:t>
            </w:r>
          </w:p>
        </w:tc>
        <w:tc>
          <w:tcPr>
            <w:tcW w:w="6009" w:type="dxa"/>
          </w:tcPr>
          <w:p w14:paraId="03409C39" w14:textId="56044C4A" w:rsidR="00CF5B89" w:rsidRDefault="00CF5B89" w:rsidP="00914B32">
            <w:r>
              <w:rPr>
                <w:noProof/>
              </w:rPr>
              <w:drawing>
                <wp:inline distT="0" distB="0" distL="0" distR="0" wp14:anchorId="05F14860" wp14:editId="1DFB11B2">
                  <wp:extent cx="4331970" cy="2588816"/>
                  <wp:effectExtent l="0" t="0" r="0" b="0"/>
                  <wp:docPr id="23" name="Picture 23" descr="river cross prof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iver cross profile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05756" cy="2632911"/>
                          </a:xfrm>
                          <a:prstGeom prst="rect">
                            <a:avLst/>
                          </a:prstGeom>
                          <a:noFill/>
                          <a:ln>
                            <a:noFill/>
                          </a:ln>
                        </pic:spPr>
                      </pic:pic>
                    </a:graphicData>
                  </a:graphic>
                </wp:inline>
              </w:drawing>
            </w:r>
          </w:p>
        </w:tc>
        <w:tc>
          <w:tcPr>
            <w:tcW w:w="5075" w:type="dxa"/>
          </w:tcPr>
          <w:p w14:paraId="60F3D28C" w14:textId="10990E85" w:rsidR="00CF5B89" w:rsidRDefault="00CF5B89" w:rsidP="00914B32">
            <w:r>
              <w:t xml:space="preserve">Both </w:t>
            </w:r>
            <w:proofErr w:type="gramStart"/>
            <w:r>
              <w:t>axis</w:t>
            </w:r>
            <w:proofErr w:type="gramEnd"/>
            <w:r>
              <w:t xml:space="preserve"> have continuous data. </w:t>
            </w:r>
          </w:p>
          <w:p w14:paraId="60B5E935" w14:textId="742400CD" w:rsidR="00CF5B89" w:rsidRDefault="00CF5B89" w:rsidP="00914B32">
            <w:r>
              <w:t>Multiple cross sections will show the changes in width and depth as you go downstream.</w:t>
            </w:r>
          </w:p>
        </w:tc>
      </w:tr>
      <w:tr w:rsidR="00D5644F" w14:paraId="0D77588B" w14:textId="77777777" w:rsidTr="00CF5B89">
        <w:tc>
          <w:tcPr>
            <w:tcW w:w="2518" w:type="dxa"/>
          </w:tcPr>
          <w:p w14:paraId="69FEEC2D" w14:textId="7043E91A" w:rsidR="00CF5B89" w:rsidRDefault="00CF5B89" w:rsidP="00914B32">
            <w:r>
              <w:lastRenderedPageBreak/>
              <w:t>Bar chart to show cross sectional area across sites</w:t>
            </w:r>
          </w:p>
        </w:tc>
        <w:tc>
          <w:tcPr>
            <w:tcW w:w="572" w:type="dxa"/>
          </w:tcPr>
          <w:p w14:paraId="2889369A" w14:textId="77777777" w:rsidR="00CF5B89" w:rsidRDefault="00CF5B89" w:rsidP="00914B32">
            <w:r>
              <w:t>Cross sectional area</w:t>
            </w:r>
          </w:p>
          <w:p w14:paraId="33A65F6E" w14:textId="39190D4F" w:rsidR="00CF5B89" w:rsidRDefault="00CF5B89" w:rsidP="00914B32">
            <w:r>
              <w:t>Sites</w:t>
            </w:r>
          </w:p>
        </w:tc>
        <w:tc>
          <w:tcPr>
            <w:tcW w:w="6009" w:type="dxa"/>
          </w:tcPr>
          <w:p w14:paraId="73B774B4" w14:textId="36688B73" w:rsidR="00CF5B89" w:rsidRDefault="00CF5B89" w:rsidP="00914B32">
            <w:r>
              <w:rPr>
                <w:noProof/>
              </w:rPr>
              <w:drawing>
                <wp:inline distT="0" distB="0" distL="0" distR="0" wp14:anchorId="6DADAA8F" wp14:editId="63F6AF18">
                  <wp:extent cx="3909060" cy="2805149"/>
                  <wp:effectExtent l="0" t="0" r="0" b="0"/>
                  <wp:docPr id="26" name="Picture 26" descr="bar-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bar-graph"/>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52204" cy="2836109"/>
                          </a:xfrm>
                          <a:prstGeom prst="rect">
                            <a:avLst/>
                          </a:prstGeom>
                          <a:noFill/>
                          <a:ln>
                            <a:noFill/>
                          </a:ln>
                        </pic:spPr>
                      </pic:pic>
                    </a:graphicData>
                  </a:graphic>
                </wp:inline>
              </w:drawing>
            </w:r>
          </w:p>
        </w:tc>
        <w:tc>
          <w:tcPr>
            <w:tcW w:w="5075" w:type="dxa"/>
          </w:tcPr>
          <w:p w14:paraId="27558F46" w14:textId="77777777" w:rsidR="00CF5B89" w:rsidRDefault="00CF5B89" w:rsidP="00914B32">
            <w:r>
              <w:t xml:space="preserve">Shows trends and differences well between sites. </w:t>
            </w:r>
          </w:p>
          <w:p w14:paraId="60050EFB" w14:textId="454D49EE" w:rsidR="00CF5B89" w:rsidRDefault="00CF5B89" w:rsidP="00914B32">
            <w:r>
              <w:t>Can see the changes downstream and weather it fits hypothesis.</w:t>
            </w:r>
          </w:p>
        </w:tc>
      </w:tr>
      <w:tr w:rsidR="00D5644F" w14:paraId="458CCADF" w14:textId="77777777" w:rsidTr="00CF5B89">
        <w:tc>
          <w:tcPr>
            <w:tcW w:w="2518" w:type="dxa"/>
          </w:tcPr>
          <w:p w14:paraId="368C7808" w14:textId="380CF23C" w:rsidR="00CF5B89" w:rsidRDefault="00CF5B89" w:rsidP="00914B32">
            <w:r>
              <w:t>Scatter graph to show relationship between width and depth</w:t>
            </w:r>
          </w:p>
        </w:tc>
        <w:tc>
          <w:tcPr>
            <w:tcW w:w="572" w:type="dxa"/>
          </w:tcPr>
          <w:p w14:paraId="73A3D2B2" w14:textId="77777777" w:rsidR="00CF5B89" w:rsidRDefault="00CF5B89" w:rsidP="00914B32">
            <w:r>
              <w:t>Width</w:t>
            </w:r>
          </w:p>
          <w:p w14:paraId="08E4EFBC" w14:textId="476BEF95" w:rsidR="00CF5B89" w:rsidRDefault="00CF5B89" w:rsidP="00914B32">
            <w:r>
              <w:t>Depth</w:t>
            </w:r>
          </w:p>
        </w:tc>
        <w:tc>
          <w:tcPr>
            <w:tcW w:w="6009" w:type="dxa"/>
          </w:tcPr>
          <w:p w14:paraId="45E592D6" w14:textId="68E24A45" w:rsidR="00CF5B89" w:rsidRDefault="00CF5B89" w:rsidP="00914B32">
            <w:r>
              <w:rPr>
                <w:noProof/>
              </w:rPr>
              <w:drawing>
                <wp:inline distT="0" distB="0" distL="0" distR="0" wp14:anchorId="3DCB7E14" wp14:editId="64CB33C2">
                  <wp:extent cx="3965898" cy="2571750"/>
                  <wp:effectExtent l="0" t="0" r="0" b="0"/>
                  <wp:docPr id="27" name="Picture 27" descr="scatter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cattergraph"/>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05755" cy="2597596"/>
                          </a:xfrm>
                          <a:prstGeom prst="rect">
                            <a:avLst/>
                          </a:prstGeom>
                          <a:noFill/>
                          <a:ln>
                            <a:noFill/>
                          </a:ln>
                        </pic:spPr>
                      </pic:pic>
                    </a:graphicData>
                  </a:graphic>
                </wp:inline>
              </w:drawing>
            </w:r>
          </w:p>
        </w:tc>
        <w:tc>
          <w:tcPr>
            <w:tcW w:w="5075" w:type="dxa"/>
          </w:tcPr>
          <w:p w14:paraId="46496635" w14:textId="77777777" w:rsidR="00CF5B89" w:rsidRDefault="00D5644F" w:rsidP="00914B32">
            <w:r>
              <w:t xml:space="preserve">Shows if there is a relationship between two data sets. </w:t>
            </w:r>
          </w:p>
          <w:p w14:paraId="69C902DD" w14:textId="77648268" w:rsidR="00D5644F" w:rsidRDefault="00D5644F" w:rsidP="00914B32">
            <w:r>
              <w:t xml:space="preserve">Width and depth should both increase as you go downstream and therefore, they could be related. </w:t>
            </w:r>
          </w:p>
          <w:p w14:paraId="133F03F8" w14:textId="7D79D083" w:rsidR="00D5644F" w:rsidRDefault="00D5644F" w:rsidP="00914B32">
            <w:r>
              <w:t>Shows a positive correlation.</w:t>
            </w:r>
          </w:p>
        </w:tc>
      </w:tr>
      <w:tr w:rsidR="00D5644F" w14:paraId="55C5D63B" w14:textId="77777777" w:rsidTr="00CF5B89">
        <w:tc>
          <w:tcPr>
            <w:tcW w:w="2518" w:type="dxa"/>
          </w:tcPr>
          <w:p w14:paraId="454F9684" w14:textId="262035CC" w:rsidR="00CF5B89" w:rsidRDefault="00CF5B89" w:rsidP="00914B32">
            <w:r>
              <w:lastRenderedPageBreak/>
              <w:t>Pie chart to show the Power’s Index of Roundness of Sediment</w:t>
            </w:r>
          </w:p>
        </w:tc>
        <w:tc>
          <w:tcPr>
            <w:tcW w:w="572" w:type="dxa"/>
          </w:tcPr>
          <w:p w14:paraId="62D27271" w14:textId="2E952F7D" w:rsidR="00CF5B89" w:rsidRDefault="00CF5B89" w:rsidP="00914B32">
            <w:r>
              <w:t>Sediment roundness</w:t>
            </w:r>
          </w:p>
        </w:tc>
        <w:tc>
          <w:tcPr>
            <w:tcW w:w="6009" w:type="dxa"/>
          </w:tcPr>
          <w:p w14:paraId="194E2710" w14:textId="54A2E788" w:rsidR="00CF5B89" w:rsidRDefault="00CF5B89" w:rsidP="00914B32">
            <w:r>
              <w:rPr>
                <w:noProof/>
              </w:rPr>
              <w:drawing>
                <wp:inline distT="0" distB="0" distL="0" distR="0" wp14:anchorId="723E7C31" wp14:editId="7B15A6AE">
                  <wp:extent cx="3479800" cy="1989706"/>
                  <wp:effectExtent l="0" t="0" r="0" b="0"/>
                  <wp:docPr id="25" name="Picture 25" descr="Pebbles pi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ebbles pie char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27086" cy="2016743"/>
                          </a:xfrm>
                          <a:prstGeom prst="rect">
                            <a:avLst/>
                          </a:prstGeom>
                          <a:noFill/>
                          <a:ln>
                            <a:noFill/>
                          </a:ln>
                        </pic:spPr>
                      </pic:pic>
                    </a:graphicData>
                  </a:graphic>
                </wp:inline>
              </w:drawing>
            </w:r>
          </w:p>
        </w:tc>
        <w:tc>
          <w:tcPr>
            <w:tcW w:w="5075" w:type="dxa"/>
          </w:tcPr>
          <w:p w14:paraId="536606FB" w14:textId="77777777" w:rsidR="00CF5B89" w:rsidRDefault="00CC7D85" w:rsidP="00914B32">
            <w:r>
              <w:t xml:space="preserve">Shows up population of each roundness at each site. </w:t>
            </w:r>
          </w:p>
          <w:p w14:paraId="5D639FAA" w14:textId="77777777" w:rsidR="00CC7D85" w:rsidRDefault="00CC7D85" w:rsidP="00914B32">
            <w:r>
              <w:t xml:space="preserve">Can be compared and percentages can be added to show the most common </w:t>
            </w:r>
            <w:r w:rsidR="00D5644F">
              <w:t xml:space="preserve">roundness at each site. </w:t>
            </w:r>
          </w:p>
          <w:p w14:paraId="663D53DF" w14:textId="2A03586A" w:rsidR="00D5644F" w:rsidRDefault="00D5644F" w:rsidP="00914B32"/>
        </w:tc>
      </w:tr>
      <w:tr w:rsidR="00D5644F" w14:paraId="4B0EFE6F" w14:textId="77777777" w:rsidTr="00CF5B89">
        <w:tc>
          <w:tcPr>
            <w:tcW w:w="2518" w:type="dxa"/>
          </w:tcPr>
          <w:p w14:paraId="48CE3DF8" w14:textId="6FE87C9D" w:rsidR="00CF5B89" w:rsidRDefault="00CF5B89" w:rsidP="00914B32">
            <w:r>
              <w:t>Scatter graph showing relationship between sediment shape and sediment roundness</w:t>
            </w:r>
          </w:p>
        </w:tc>
        <w:tc>
          <w:tcPr>
            <w:tcW w:w="572" w:type="dxa"/>
          </w:tcPr>
          <w:p w14:paraId="5F39B665" w14:textId="77777777" w:rsidR="00CF5B89" w:rsidRDefault="00CF5B89" w:rsidP="00914B32">
            <w:r>
              <w:t>Bedload size</w:t>
            </w:r>
          </w:p>
          <w:p w14:paraId="2B2C31BB" w14:textId="4D88042B" w:rsidR="00CF5B89" w:rsidRDefault="00CF5B89" w:rsidP="00914B32">
            <w:r>
              <w:t>Bedload shape</w:t>
            </w:r>
          </w:p>
        </w:tc>
        <w:tc>
          <w:tcPr>
            <w:tcW w:w="6009" w:type="dxa"/>
          </w:tcPr>
          <w:p w14:paraId="597C9638" w14:textId="3AB69F62" w:rsidR="00CF5B89" w:rsidRDefault="00CF5B89" w:rsidP="00914B32">
            <w:pPr>
              <w:rPr>
                <w:noProof/>
              </w:rPr>
            </w:pPr>
            <w:r w:rsidRPr="00FC6796">
              <w:rPr>
                <w:noProof/>
              </w:rPr>
              <w:drawing>
                <wp:inline distT="0" distB="0" distL="0" distR="0" wp14:anchorId="0B0D35D1" wp14:editId="25F357E8">
                  <wp:extent cx="2870200" cy="2870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70200" cy="2870200"/>
                          </a:xfrm>
                          <a:prstGeom prst="rect">
                            <a:avLst/>
                          </a:prstGeom>
                        </pic:spPr>
                      </pic:pic>
                    </a:graphicData>
                  </a:graphic>
                </wp:inline>
              </w:drawing>
            </w:r>
          </w:p>
        </w:tc>
        <w:tc>
          <w:tcPr>
            <w:tcW w:w="5075" w:type="dxa"/>
          </w:tcPr>
          <w:p w14:paraId="55A47CEC" w14:textId="77777777" w:rsidR="00CF5B89" w:rsidRDefault="00CF5B89" w:rsidP="00914B32">
            <w:r>
              <w:t xml:space="preserve">Used to show a relationship between two data sites. </w:t>
            </w:r>
          </w:p>
          <w:p w14:paraId="3DF4AC44" w14:textId="77777777" w:rsidR="00CF5B89" w:rsidRDefault="00CF5B89" w:rsidP="00914B32">
            <w:r>
              <w:t xml:space="preserve">Correlation tests. </w:t>
            </w:r>
          </w:p>
          <w:p w14:paraId="20564A4B" w14:textId="77777777" w:rsidR="00CF5B89" w:rsidRDefault="00CF5B89" w:rsidP="00914B32">
            <w:r>
              <w:t xml:space="preserve">Line of best fit shows if there is a correlation: positive/negative/no correlation. </w:t>
            </w:r>
          </w:p>
          <w:p w14:paraId="1B9BC088" w14:textId="7D592A7B" w:rsidR="002A586B" w:rsidRDefault="002A586B" w:rsidP="00914B32">
            <w:r>
              <w:t>Line of best fit is a form of analysis.</w:t>
            </w:r>
          </w:p>
        </w:tc>
      </w:tr>
      <w:tr w:rsidR="00D5644F" w14:paraId="6D855E1F" w14:textId="77777777" w:rsidTr="00CF5B89">
        <w:tc>
          <w:tcPr>
            <w:tcW w:w="2518" w:type="dxa"/>
          </w:tcPr>
          <w:p w14:paraId="12D4354F" w14:textId="1D2B6E3B" w:rsidR="00CF5B89" w:rsidRDefault="00CF5B89" w:rsidP="00914B32">
            <w:r>
              <w:lastRenderedPageBreak/>
              <w:t>Proportional symbols map to show discharge across sites</w:t>
            </w:r>
          </w:p>
        </w:tc>
        <w:tc>
          <w:tcPr>
            <w:tcW w:w="572" w:type="dxa"/>
          </w:tcPr>
          <w:p w14:paraId="6AA6E493" w14:textId="77777777" w:rsidR="00CF5B89" w:rsidRDefault="00CF5B89" w:rsidP="00914B32">
            <w:r>
              <w:t xml:space="preserve">Site locations </w:t>
            </w:r>
          </w:p>
          <w:p w14:paraId="720DD237" w14:textId="15F31097" w:rsidR="00CF5B89" w:rsidRDefault="00CF5B89" w:rsidP="00914B32">
            <w:r>
              <w:t>Discharge data</w:t>
            </w:r>
          </w:p>
        </w:tc>
        <w:tc>
          <w:tcPr>
            <w:tcW w:w="6009" w:type="dxa"/>
          </w:tcPr>
          <w:p w14:paraId="174682DE" w14:textId="136C254D" w:rsidR="00CF5B89" w:rsidRPr="00FC6796" w:rsidRDefault="00CF5B89" w:rsidP="00914B32">
            <w:pPr>
              <w:rPr>
                <w:noProof/>
              </w:rPr>
            </w:pPr>
            <w:r>
              <w:rPr>
                <w:noProof/>
              </w:rPr>
              <w:drawing>
                <wp:inline distT="0" distB="0" distL="0" distR="0" wp14:anchorId="3A60EC13" wp14:editId="70397F91">
                  <wp:extent cx="4114800" cy="2512862"/>
                  <wp:effectExtent l="0" t="0" r="0" b="0"/>
                  <wp:docPr id="29" name="Picture 29" descr="Data Presentation for Rivers – Field Studie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ata Presentation for Rivers – Field Studies Council"/>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2738" t="2774" r="13202" b="16817"/>
                          <a:stretch/>
                        </pic:blipFill>
                        <pic:spPr bwMode="auto">
                          <a:xfrm>
                            <a:off x="0" y="0"/>
                            <a:ext cx="4141377" cy="25290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075" w:type="dxa"/>
          </w:tcPr>
          <w:p w14:paraId="5A7A2BA4" w14:textId="77777777" w:rsidR="00CF5B89" w:rsidRDefault="00CF5B89" w:rsidP="00914B32">
            <w:r>
              <w:t xml:space="preserve">Symbols get bigger with bigger values. </w:t>
            </w:r>
          </w:p>
          <w:p w14:paraId="5604E17B" w14:textId="77777777" w:rsidR="00CF5B89" w:rsidRDefault="00CF5B89" w:rsidP="00914B32">
            <w:r>
              <w:t xml:space="preserve">Plots onto site locations so changes in discharge can be seen downstream. </w:t>
            </w:r>
          </w:p>
          <w:p w14:paraId="1E562963" w14:textId="77777777" w:rsidR="002647DA" w:rsidRDefault="002647DA" w:rsidP="00914B32"/>
          <w:p w14:paraId="07172DEF" w14:textId="14265C69" w:rsidR="002647DA" w:rsidRDefault="002647DA" w:rsidP="00914B32">
            <w:r>
              <w:t xml:space="preserve">Annotations show analysis of results and linking to the hypothesis and investigation aims. </w:t>
            </w:r>
          </w:p>
        </w:tc>
      </w:tr>
      <w:tr w:rsidR="00D5644F" w14:paraId="7466459E" w14:textId="77777777" w:rsidTr="00CF5B89">
        <w:tc>
          <w:tcPr>
            <w:tcW w:w="2518" w:type="dxa"/>
          </w:tcPr>
          <w:p w14:paraId="4EEE8335" w14:textId="76818830" w:rsidR="00CF5B89" w:rsidRDefault="00CF5B89" w:rsidP="00914B32">
            <w:r>
              <w:t>Line graph to show long profile of Ashbrook River</w:t>
            </w:r>
          </w:p>
        </w:tc>
        <w:tc>
          <w:tcPr>
            <w:tcW w:w="572" w:type="dxa"/>
          </w:tcPr>
          <w:p w14:paraId="54C4FA63" w14:textId="77777777" w:rsidR="00CF5B89" w:rsidRDefault="00CF5B89" w:rsidP="00914B32">
            <w:r>
              <w:t xml:space="preserve">Gradient </w:t>
            </w:r>
          </w:p>
          <w:p w14:paraId="2F2C6A7C" w14:textId="28BBA54F" w:rsidR="00CF5B89" w:rsidRDefault="00CF5B89" w:rsidP="00914B32">
            <w:r>
              <w:t>Distances between sites</w:t>
            </w:r>
          </w:p>
        </w:tc>
        <w:tc>
          <w:tcPr>
            <w:tcW w:w="6009" w:type="dxa"/>
          </w:tcPr>
          <w:p w14:paraId="55FDF5E8" w14:textId="407E1F20" w:rsidR="00CF5B89" w:rsidRDefault="00CF5B89" w:rsidP="00914B32">
            <w:pPr>
              <w:rPr>
                <w:noProof/>
              </w:rPr>
            </w:pPr>
            <w:r w:rsidRPr="0063052D">
              <w:rPr>
                <w:noProof/>
              </w:rPr>
              <w:drawing>
                <wp:inline distT="0" distB="0" distL="0" distR="0" wp14:anchorId="417CD8E1" wp14:editId="1745B89C">
                  <wp:extent cx="4138662" cy="1291590"/>
                  <wp:effectExtent l="0" t="0" r="0" b="0"/>
                  <wp:docPr id="30" name="Picture 8" descr="Diagram, schematic&#10;&#10;Description automatically generated">
                    <a:extLst xmlns:a="http://schemas.openxmlformats.org/drawingml/2006/main">
                      <a:ext uri="{FF2B5EF4-FFF2-40B4-BE49-F238E27FC236}">
                        <a16:creationId xmlns:a16="http://schemas.microsoft.com/office/drawing/2014/main" id="{D4C77318-2A7F-F4EE-B3A5-7E3013F5C1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Diagram, schematic&#10;&#10;Description automatically generated">
                            <a:extLst>
                              <a:ext uri="{FF2B5EF4-FFF2-40B4-BE49-F238E27FC236}">
                                <a16:creationId xmlns:a16="http://schemas.microsoft.com/office/drawing/2014/main" id="{D4C77318-2A7F-F4EE-B3A5-7E3013F5C19F}"/>
                              </a:ext>
                            </a:extLst>
                          </pic:cNvPr>
                          <pic:cNvPicPr>
                            <a:picLocks noChangeAspect="1"/>
                          </pic:cNvPicPr>
                        </pic:nvPicPr>
                        <pic:blipFill rotWithShape="1">
                          <a:blip r:embed="rId30"/>
                          <a:srcRect t="1990" r="1" b="1991"/>
                          <a:stretch/>
                        </pic:blipFill>
                        <pic:spPr>
                          <a:xfrm>
                            <a:off x="0" y="0"/>
                            <a:ext cx="4203752" cy="1311903"/>
                          </a:xfrm>
                          <a:prstGeom prst="rect">
                            <a:avLst/>
                          </a:prstGeom>
                        </pic:spPr>
                      </pic:pic>
                    </a:graphicData>
                  </a:graphic>
                </wp:inline>
              </w:drawing>
            </w:r>
          </w:p>
        </w:tc>
        <w:tc>
          <w:tcPr>
            <w:tcW w:w="5075" w:type="dxa"/>
          </w:tcPr>
          <w:p w14:paraId="0ACF9D7A" w14:textId="1B6C43F7" w:rsidR="00CF5B89" w:rsidRDefault="00D5644F" w:rsidP="00914B32">
            <w:r>
              <w:t xml:space="preserve">Shows how the steepness will change along the profile of the river. Should expect to see steeper at the upper course compared to a flatter lower course. </w:t>
            </w:r>
          </w:p>
        </w:tc>
      </w:tr>
    </w:tbl>
    <w:p w14:paraId="7EEA996D" w14:textId="02390856" w:rsidR="00914B32" w:rsidRDefault="00914B32" w:rsidP="00914B32"/>
    <w:p w14:paraId="6A44789C" w14:textId="77777777" w:rsidR="006C7B6F" w:rsidRDefault="006C7B6F" w:rsidP="00914B32">
      <w:pPr>
        <w:rPr>
          <w:b/>
          <w:bCs/>
        </w:rPr>
      </w:pPr>
    </w:p>
    <w:p w14:paraId="5D05B853" w14:textId="77777777" w:rsidR="00580DFF" w:rsidRPr="006C7B6F" w:rsidRDefault="00580DFF" w:rsidP="00580DFF">
      <w:pPr>
        <w:rPr>
          <w:b/>
          <w:bCs/>
          <w:u w:val="single"/>
        </w:rPr>
      </w:pPr>
      <w:r w:rsidRPr="006C7B6F">
        <w:rPr>
          <w:b/>
          <w:bCs/>
          <w:u w:val="single"/>
        </w:rPr>
        <w:t>Analysis</w:t>
      </w:r>
    </w:p>
    <w:p w14:paraId="3F7D35FF" w14:textId="77777777" w:rsidR="00580DFF" w:rsidRDefault="00580DFF" w:rsidP="00580DFF">
      <w:pPr>
        <w:pStyle w:val="ListParagraph"/>
        <w:numPr>
          <w:ilvl w:val="0"/>
          <w:numId w:val="7"/>
        </w:numPr>
      </w:pPr>
      <w:r>
        <w:t>Once data has been collected and presented it needs to be analysed.</w:t>
      </w:r>
    </w:p>
    <w:p w14:paraId="418D5C6A" w14:textId="77777777" w:rsidR="00580DFF" w:rsidRDefault="00580DFF" w:rsidP="00580DFF">
      <w:pPr>
        <w:pStyle w:val="ListParagraph"/>
        <w:numPr>
          <w:ilvl w:val="0"/>
          <w:numId w:val="7"/>
        </w:numPr>
      </w:pPr>
      <w:r>
        <w:t>The data, which is collected from the river such as width, depth, velocity is quantitative data and will need to be analysed using statistical methods.</w:t>
      </w:r>
    </w:p>
    <w:p w14:paraId="671F341C" w14:textId="77777777" w:rsidR="00580DFF" w:rsidRDefault="00580DFF" w:rsidP="00580DFF">
      <w:pPr>
        <w:pStyle w:val="ListParagraph"/>
        <w:numPr>
          <w:ilvl w:val="0"/>
          <w:numId w:val="7"/>
        </w:numPr>
      </w:pPr>
      <w:r>
        <w:t>One of the main statistical methods used in a river enquiry will be the mean where mean depth or velocity needs to be calculated.</w:t>
      </w:r>
    </w:p>
    <w:p w14:paraId="331EFBB3" w14:textId="77777777" w:rsidR="00580DFF" w:rsidRDefault="00580DFF" w:rsidP="00580DFF">
      <w:pPr>
        <w:pStyle w:val="ListParagraph"/>
        <w:numPr>
          <w:ilvl w:val="0"/>
          <w:numId w:val="7"/>
        </w:numPr>
      </w:pPr>
      <w:r>
        <w:t>Comparisons can be drawn to Bradshaw model.</w:t>
      </w:r>
    </w:p>
    <w:p w14:paraId="7FCB9AE1" w14:textId="3CEDCE31" w:rsidR="00580DFF" w:rsidRPr="00580DFF" w:rsidRDefault="00580DFF" w:rsidP="0088048E">
      <w:pPr>
        <w:pStyle w:val="ListParagraph"/>
        <w:numPr>
          <w:ilvl w:val="0"/>
          <w:numId w:val="7"/>
        </w:numPr>
        <w:rPr>
          <w:b/>
          <w:bCs/>
        </w:rPr>
        <w:sectPr w:rsidR="00580DFF" w:rsidRPr="00580DFF" w:rsidSect="00914B32">
          <w:pgSz w:w="16838" w:h="11906" w:orient="landscape" w:code="9"/>
          <w:pgMar w:top="1440" w:right="1440" w:bottom="1440" w:left="1440" w:header="709" w:footer="709" w:gutter="0"/>
          <w:cols w:space="708"/>
          <w:docGrid w:linePitch="360"/>
        </w:sectPr>
      </w:pPr>
      <w:r>
        <w:t xml:space="preserve">Identification of anomalies. </w:t>
      </w:r>
    </w:p>
    <w:p w14:paraId="5487F9CA" w14:textId="436C05CF" w:rsidR="00580DFF" w:rsidRPr="00580DFF" w:rsidRDefault="00580DFF" w:rsidP="00914B32">
      <w:pPr>
        <w:rPr>
          <w:b/>
          <w:bCs/>
        </w:rPr>
      </w:pPr>
      <w:r w:rsidRPr="00580DFF">
        <w:rPr>
          <w:b/>
          <w:bCs/>
        </w:rPr>
        <w:lastRenderedPageBreak/>
        <w:t>Example question and answer:</w:t>
      </w:r>
    </w:p>
    <w:p w14:paraId="349D52E2" w14:textId="76EBF0F6" w:rsidR="001E31CD" w:rsidRPr="008A17B4" w:rsidRDefault="003B05FE" w:rsidP="00914B32">
      <w:r w:rsidRPr="003A27B6">
        <w:rPr>
          <w:b/>
          <w:bCs/>
          <w:color w:val="FF0000"/>
        </w:rPr>
        <w:t>Explain the methods used to analyse your data.</w:t>
      </w:r>
      <w:r w:rsidRPr="003B05FE">
        <w:rPr>
          <w:color w:val="FF0000"/>
        </w:rPr>
        <w:t xml:space="preserve"> </w:t>
      </w:r>
      <w:r w:rsidR="003A27B6">
        <w:rPr>
          <w:color w:val="FF0000"/>
        </w:rPr>
        <w:br/>
      </w:r>
      <w:r w:rsidR="003A27B6">
        <w:t xml:space="preserve">We entered our data on the data sheets provided by our teachers to show width, depth and velocity measurements at the three sites that we had been allocated. We also visited the other three sites and made field sketches of these locations. We recorded any issues with the data collection on those sheets. Once we returned to school, we calculated the discharge (Q = </w:t>
      </w:r>
      <w:proofErr w:type="spellStart"/>
      <w:r w:rsidR="003A27B6">
        <w:t>w.d.v</w:t>
      </w:r>
      <w:proofErr w:type="spellEnd"/>
      <w:r w:rsidR="003A27B6">
        <w:t>) for each site: Q = discharge w = width d = depth v = velocity. We then compared them with the results from the other group who visited in the afternoon and discussed possible reasons for differences; these would have to be something to do with the precise places chosen to take the measurements or the accuracy of those measurements because nothing changed in the few hours between the measurements being made. We also had access to data collected by the previous year’s students so that we could look at differences which may affect the reliability of our results. Having drawn up tables of data we then put them on a line graph which clearly showed the downstream changes; we annotated that graph to explain any variations from the Bradshaw model predictions.</w:t>
      </w:r>
    </w:p>
    <w:p w14:paraId="0B12A6DE" w14:textId="7D84AC95" w:rsidR="001E31CD" w:rsidRPr="00580DFF" w:rsidRDefault="008A17B4" w:rsidP="00914B32">
      <w:pPr>
        <w:rPr>
          <w:b/>
          <w:bCs/>
          <w:u w:val="single"/>
        </w:rPr>
      </w:pPr>
      <w:r w:rsidRPr="00580DFF">
        <w:rPr>
          <w:b/>
          <w:bCs/>
          <w:u w:val="single"/>
        </w:rPr>
        <w:t>Limitations</w:t>
      </w:r>
    </w:p>
    <w:tbl>
      <w:tblPr>
        <w:tblStyle w:val="TableGrid"/>
        <w:tblW w:w="0" w:type="auto"/>
        <w:tblLook w:val="04A0" w:firstRow="1" w:lastRow="0" w:firstColumn="1" w:lastColumn="0" w:noHBand="0" w:noVBand="1"/>
      </w:tblPr>
      <w:tblGrid>
        <w:gridCol w:w="1641"/>
        <w:gridCol w:w="3885"/>
        <w:gridCol w:w="3490"/>
      </w:tblGrid>
      <w:tr w:rsidR="004D297B" w14:paraId="33025EBC" w14:textId="77777777" w:rsidTr="00215531">
        <w:tc>
          <w:tcPr>
            <w:tcW w:w="1668" w:type="dxa"/>
          </w:tcPr>
          <w:p w14:paraId="2E1AA2E6" w14:textId="67FACD7C" w:rsidR="004D297B" w:rsidRPr="004D297B" w:rsidRDefault="004D297B" w:rsidP="002A586B">
            <w:pPr>
              <w:rPr>
                <w:b/>
                <w:bCs/>
              </w:rPr>
            </w:pPr>
            <w:r w:rsidRPr="004D297B">
              <w:rPr>
                <w:b/>
                <w:bCs/>
              </w:rPr>
              <w:t>Limitation</w:t>
            </w:r>
          </w:p>
        </w:tc>
        <w:tc>
          <w:tcPr>
            <w:tcW w:w="3969" w:type="dxa"/>
          </w:tcPr>
          <w:p w14:paraId="4EE826E6" w14:textId="25B78B16" w:rsidR="004D297B" w:rsidRPr="004D297B" w:rsidRDefault="004D297B" w:rsidP="002A586B">
            <w:pPr>
              <w:rPr>
                <w:b/>
                <w:bCs/>
              </w:rPr>
            </w:pPr>
            <w:r w:rsidRPr="004D297B">
              <w:rPr>
                <w:b/>
                <w:bCs/>
              </w:rPr>
              <w:t>Explanation</w:t>
            </w:r>
          </w:p>
        </w:tc>
        <w:tc>
          <w:tcPr>
            <w:tcW w:w="3605" w:type="dxa"/>
          </w:tcPr>
          <w:p w14:paraId="3B291B20" w14:textId="47EFAD1D" w:rsidR="004D297B" w:rsidRPr="004D297B" w:rsidRDefault="004D297B" w:rsidP="002A586B">
            <w:pPr>
              <w:rPr>
                <w:b/>
                <w:bCs/>
              </w:rPr>
            </w:pPr>
            <w:r w:rsidRPr="004D297B">
              <w:rPr>
                <w:b/>
                <w:bCs/>
              </w:rPr>
              <w:t>Improvements for next time</w:t>
            </w:r>
          </w:p>
        </w:tc>
      </w:tr>
      <w:tr w:rsidR="004D297B" w14:paraId="32602BCA" w14:textId="77777777" w:rsidTr="00215531">
        <w:tc>
          <w:tcPr>
            <w:tcW w:w="1668" w:type="dxa"/>
          </w:tcPr>
          <w:p w14:paraId="7CF93067" w14:textId="695EF1BD" w:rsidR="004D297B" w:rsidRDefault="0051572B" w:rsidP="002A586B">
            <w:r>
              <w:t>Sampling strategies</w:t>
            </w:r>
          </w:p>
        </w:tc>
        <w:tc>
          <w:tcPr>
            <w:tcW w:w="3969" w:type="dxa"/>
          </w:tcPr>
          <w:p w14:paraId="7EC2E503" w14:textId="74BF1DFB" w:rsidR="004D297B" w:rsidRDefault="00A839FB" w:rsidP="002A586B">
            <w:r>
              <w:t>Systematic sampling for sample sites – worked well for the upper and middle course, however lower course river did not meet this and was significantly further downstream. This would mean that velocity</w:t>
            </w:r>
            <w:r w:rsidR="001B25C2">
              <w:t>, width and depth had a larger difference compared to other sites as it was less gradual.</w:t>
            </w:r>
          </w:p>
        </w:tc>
        <w:tc>
          <w:tcPr>
            <w:tcW w:w="3605" w:type="dxa"/>
          </w:tcPr>
          <w:p w14:paraId="777DD94C" w14:textId="77777777" w:rsidR="004D297B" w:rsidRDefault="001B25C2" w:rsidP="002A586B">
            <w:r>
              <w:t xml:space="preserve">Ensure that all sites are 100m apart from each other downstream. </w:t>
            </w:r>
          </w:p>
          <w:p w14:paraId="15D89F33" w14:textId="755A33AA" w:rsidR="001B25C2" w:rsidRDefault="001B25C2" w:rsidP="002A586B">
            <w:r>
              <w:t xml:space="preserve">Will better show changes with distance from the source and more likely to fit the hypothesis and inquiry. </w:t>
            </w:r>
          </w:p>
        </w:tc>
      </w:tr>
      <w:tr w:rsidR="004D297B" w14:paraId="3104342C" w14:textId="77777777" w:rsidTr="00215531">
        <w:tc>
          <w:tcPr>
            <w:tcW w:w="1668" w:type="dxa"/>
          </w:tcPr>
          <w:p w14:paraId="2E7CAA11" w14:textId="78A8A020" w:rsidR="004D297B" w:rsidRDefault="0051572B" w:rsidP="002A586B">
            <w:r>
              <w:t>Sampling size</w:t>
            </w:r>
          </w:p>
        </w:tc>
        <w:tc>
          <w:tcPr>
            <w:tcW w:w="3969" w:type="dxa"/>
          </w:tcPr>
          <w:p w14:paraId="7F95252A" w14:textId="79A80BF4" w:rsidR="004D297B" w:rsidRDefault="000647FE" w:rsidP="002A586B">
            <w:r>
              <w:t>For sediment samples the amount taken per site varied and therefore the results cannot be as reliable to show results. Small data set of 9-11 samples per site which may not represent the large amount of sediment load carried in the river.</w:t>
            </w:r>
          </w:p>
        </w:tc>
        <w:tc>
          <w:tcPr>
            <w:tcW w:w="3605" w:type="dxa"/>
          </w:tcPr>
          <w:p w14:paraId="7E1D548A" w14:textId="77777777" w:rsidR="004D297B" w:rsidRDefault="000647FE" w:rsidP="002A586B">
            <w:r>
              <w:t xml:space="preserve">Having a higher number of sediment samples at each site (50 per site). </w:t>
            </w:r>
          </w:p>
          <w:p w14:paraId="1E121266" w14:textId="77777777" w:rsidR="000647FE" w:rsidRDefault="000647FE" w:rsidP="002A586B">
            <w:r>
              <w:t xml:space="preserve">Consistent across sites improves comparison. </w:t>
            </w:r>
          </w:p>
          <w:p w14:paraId="17BFB80B" w14:textId="7A628FA7" w:rsidR="000647FE" w:rsidRDefault="000647FE" w:rsidP="002A586B">
            <w:r>
              <w:t xml:space="preserve">Statistical tests may better show a correlation between shape and size as there is a larger data set. </w:t>
            </w:r>
          </w:p>
        </w:tc>
      </w:tr>
      <w:tr w:rsidR="004D297B" w14:paraId="06E6AAC5" w14:textId="77777777" w:rsidTr="00215531">
        <w:tc>
          <w:tcPr>
            <w:tcW w:w="1668" w:type="dxa"/>
          </w:tcPr>
          <w:p w14:paraId="09523BFA" w14:textId="5DDB48B3" w:rsidR="004D297B" w:rsidRDefault="0051572B" w:rsidP="002A586B">
            <w:r>
              <w:t>Time of day/Time of year</w:t>
            </w:r>
          </w:p>
        </w:tc>
        <w:tc>
          <w:tcPr>
            <w:tcW w:w="3969" w:type="dxa"/>
          </w:tcPr>
          <w:p w14:paraId="6385EB7E" w14:textId="77777777" w:rsidR="004D297B" w:rsidRDefault="00215531" w:rsidP="002A586B">
            <w:r>
              <w:t xml:space="preserve">Fieldwork carried out in winter months, with higher expected rainfall than other seasons in the year. May be seasonal variation. </w:t>
            </w:r>
          </w:p>
          <w:p w14:paraId="32D39DF1" w14:textId="64612AC2" w:rsidR="00F842E0" w:rsidRDefault="00F842E0" w:rsidP="002A586B">
            <w:r>
              <w:t xml:space="preserve">Not all data was collected at the same time, therefore there may have been changes in discharge due to throughflow reaching the channel or changes in precipitation. </w:t>
            </w:r>
          </w:p>
        </w:tc>
        <w:tc>
          <w:tcPr>
            <w:tcW w:w="3605" w:type="dxa"/>
          </w:tcPr>
          <w:p w14:paraId="64957905" w14:textId="77777777" w:rsidR="004D297B" w:rsidRDefault="009C5443" w:rsidP="002A586B">
            <w:r>
              <w:t>Little changes could be made, however completing each site as close to each other time wise as possible. Could take and check precipitation amounts in the future.</w:t>
            </w:r>
          </w:p>
          <w:p w14:paraId="7B5F0242" w14:textId="7298ED19" w:rsidR="003F4BAE" w:rsidRDefault="003F4BAE" w:rsidP="002A586B">
            <w:r>
              <w:t>Return at different points in the year or compare the data to secondary data from other seasons or time of day to see what the variation could be.</w:t>
            </w:r>
          </w:p>
        </w:tc>
      </w:tr>
      <w:tr w:rsidR="004D297B" w14:paraId="15D99A73" w14:textId="77777777" w:rsidTr="00215531">
        <w:tc>
          <w:tcPr>
            <w:tcW w:w="1668" w:type="dxa"/>
          </w:tcPr>
          <w:p w14:paraId="5A3206BB" w14:textId="0CE12193" w:rsidR="004D297B" w:rsidRDefault="0051572B" w:rsidP="002A586B">
            <w:r>
              <w:t>Weather conditions</w:t>
            </w:r>
          </w:p>
        </w:tc>
        <w:tc>
          <w:tcPr>
            <w:tcW w:w="3969" w:type="dxa"/>
          </w:tcPr>
          <w:p w14:paraId="4C39127E" w14:textId="31F2F761" w:rsidR="004D297B" w:rsidRDefault="009C5443" w:rsidP="002A586B">
            <w:r>
              <w:t xml:space="preserve">Heavy rainfall in the afternoon of the fieldtrip meant that discharge increased </w:t>
            </w:r>
            <w:r w:rsidR="004F735E">
              <w:t xml:space="preserve">due to higher precipitation.  </w:t>
            </w:r>
            <w:r w:rsidR="003F4BAE">
              <w:t>Therefore,</w:t>
            </w:r>
            <w:r w:rsidR="004F735E">
              <w:t xml:space="preserve"> there were bigger contrasts between the data collection in the morning, pre-rainfall, compared to that collected </w:t>
            </w:r>
            <w:r w:rsidR="004F735E">
              <w:lastRenderedPageBreak/>
              <w:t xml:space="preserve">during and after the heavy rainfall which increased discharge massively. </w:t>
            </w:r>
          </w:p>
        </w:tc>
        <w:tc>
          <w:tcPr>
            <w:tcW w:w="3605" w:type="dxa"/>
          </w:tcPr>
          <w:p w14:paraId="6DB1F9B6" w14:textId="77777777" w:rsidR="004D297B" w:rsidRDefault="003F4BAE" w:rsidP="002A586B">
            <w:r>
              <w:lastRenderedPageBreak/>
              <w:t xml:space="preserve">Similar to above. Little control. </w:t>
            </w:r>
          </w:p>
          <w:p w14:paraId="2E30626D" w14:textId="77777777" w:rsidR="003F4BAE" w:rsidRDefault="003F4BAE" w:rsidP="002A586B">
            <w:r>
              <w:t xml:space="preserve">Check weather forecasts and pick a fieldwork day in which weather is more consistent for the amount of time fieldwork is being collected. </w:t>
            </w:r>
          </w:p>
          <w:p w14:paraId="44874E74" w14:textId="60281D5A" w:rsidR="003F4BAE" w:rsidRDefault="003F4BAE" w:rsidP="002A586B">
            <w:r>
              <w:t xml:space="preserve">Repeat the collection and draw comparisons to different weather </w:t>
            </w:r>
            <w:r>
              <w:lastRenderedPageBreak/>
              <w:t xml:space="preserve">conditions. Record weather conditions so analysis of data could be improved. </w:t>
            </w:r>
          </w:p>
        </w:tc>
      </w:tr>
      <w:tr w:rsidR="005576E2" w14:paraId="328F8A50" w14:textId="77777777" w:rsidTr="00215531">
        <w:tc>
          <w:tcPr>
            <w:tcW w:w="1668" w:type="dxa"/>
            <w:vMerge w:val="restart"/>
          </w:tcPr>
          <w:p w14:paraId="5806ED3E" w14:textId="5BBD6704" w:rsidR="005576E2" w:rsidRDefault="005576E2" w:rsidP="002A586B">
            <w:r>
              <w:lastRenderedPageBreak/>
              <w:t>Equipment errors</w:t>
            </w:r>
          </w:p>
        </w:tc>
        <w:tc>
          <w:tcPr>
            <w:tcW w:w="3969" w:type="dxa"/>
          </w:tcPr>
          <w:p w14:paraId="1CC83798" w14:textId="7B309D32" w:rsidR="005576E2" w:rsidRDefault="005576E2" w:rsidP="002A586B">
            <w:r>
              <w:t xml:space="preserve">Hydro-prop and impellor – got stuck and would not spin easily. This added </w:t>
            </w:r>
            <w:r w:rsidR="0072621C">
              <w:t xml:space="preserve">time onto the speed and therefore would have altered the velocity and discharge values. </w:t>
            </w:r>
          </w:p>
        </w:tc>
        <w:tc>
          <w:tcPr>
            <w:tcW w:w="3605" w:type="dxa"/>
          </w:tcPr>
          <w:p w14:paraId="7BB570EA" w14:textId="77777777" w:rsidR="005576E2" w:rsidRDefault="00DC2E5E" w:rsidP="002A586B">
            <w:r>
              <w:t xml:space="preserve">Checked equipment before use. </w:t>
            </w:r>
          </w:p>
          <w:p w14:paraId="4809946A" w14:textId="06159C5D" w:rsidR="00DC2E5E" w:rsidRDefault="00DC2E5E" w:rsidP="002A586B">
            <w:r>
              <w:t>Hold the hydro-prop and impellor at same level to reduce problems where possible.</w:t>
            </w:r>
          </w:p>
        </w:tc>
      </w:tr>
      <w:tr w:rsidR="005576E2" w14:paraId="102EB6D3" w14:textId="77777777" w:rsidTr="00215531">
        <w:tc>
          <w:tcPr>
            <w:tcW w:w="1668" w:type="dxa"/>
            <w:vMerge/>
          </w:tcPr>
          <w:p w14:paraId="6DFB11E2" w14:textId="77777777" w:rsidR="005576E2" w:rsidRDefault="005576E2" w:rsidP="002A586B"/>
        </w:tc>
        <w:tc>
          <w:tcPr>
            <w:tcW w:w="3969" w:type="dxa"/>
          </w:tcPr>
          <w:p w14:paraId="53E9FAF8" w14:textId="5AD14807" w:rsidR="005576E2" w:rsidRDefault="0072621C" w:rsidP="002A586B">
            <w:r>
              <w:t>Clinometer – moves easily and slight movement meant that readings of angle could have been slightly wrong.</w:t>
            </w:r>
          </w:p>
        </w:tc>
        <w:tc>
          <w:tcPr>
            <w:tcW w:w="3605" w:type="dxa"/>
          </w:tcPr>
          <w:p w14:paraId="524DDD46" w14:textId="0FE51120" w:rsidR="005576E2" w:rsidRDefault="006D3EC7" w:rsidP="002A586B">
            <w:r>
              <w:t xml:space="preserve">When using ranging poles, hold still against pole to reduce movement. </w:t>
            </w:r>
          </w:p>
        </w:tc>
      </w:tr>
      <w:tr w:rsidR="005576E2" w14:paraId="1DACD575" w14:textId="77777777" w:rsidTr="00215531">
        <w:tc>
          <w:tcPr>
            <w:tcW w:w="1668" w:type="dxa"/>
            <w:vMerge/>
          </w:tcPr>
          <w:p w14:paraId="4D97BC33" w14:textId="77777777" w:rsidR="005576E2" w:rsidRDefault="005576E2" w:rsidP="002A586B"/>
        </w:tc>
        <w:tc>
          <w:tcPr>
            <w:tcW w:w="3969" w:type="dxa"/>
          </w:tcPr>
          <w:p w14:paraId="511BDD06" w14:textId="0A1E0167" w:rsidR="005576E2" w:rsidRDefault="006D3EC7" w:rsidP="002A586B">
            <w:r>
              <w:t>Calliper</w:t>
            </w:r>
            <w:r w:rsidR="0072621C">
              <w:t xml:space="preserve"> – one groups broke, therefore they had to use a ruler and the mm reading is less accurate compared to other data sets.</w:t>
            </w:r>
          </w:p>
        </w:tc>
        <w:tc>
          <w:tcPr>
            <w:tcW w:w="3605" w:type="dxa"/>
          </w:tcPr>
          <w:p w14:paraId="34FB099E" w14:textId="6082BD50" w:rsidR="005576E2" w:rsidRDefault="006D3EC7" w:rsidP="002A586B">
            <w:r>
              <w:t>Have back up equipment to reduce this error in the future or borrow from another group.</w:t>
            </w:r>
          </w:p>
        </w:tc>
      </w:tr>
      <w:tr w:rsidR="005576E2" w14:paraId="73956374" w14:textId="77777777" w:rsidTr="00215531">
        <w:tc>
          <w:tcPr>
            <w:tcW w:w="1668" w:type="dxa"/>
            <w:vMerge/>
          </w:tcPr>
          <w:p w14:paraId="084FE24A" w14:textId="77777777" w:rsidR="005576E2" w:rsidRDefault="005576E2" w:rsidP="002A586B"/>
        </w:tc>
        <w:tc>
          <w:tcPr>
            <w:tcW w:w="3969" w:type="dxa"/>
          </w:tcPr>
          <w:p w14:paraId="7BA8F60A" w14:textId="28D8501B" w:rsidR="005576E2" w:rsidRDefault="00303585" w:rsidP="002A586B">
            <w:r>
              <w:t>Stopwatch</w:t>
            </w:r>
            <w:r w:rsidR="004B5BCE">
              <w:t xml:space="preserve"> – buttons get stuck and therefore slower to stop the time readings which could have altered the speed</w:t>
            </w:r>
            <w:r>
              <w:t>/velocity/discharge data.</w:t>
            </w:r>
          </w:p>
        </w:tc>
        <w:tc>
          <w:tcPr>
            <w:tcW w:w="3605" w:type="dxa"/>
          </w:tcPr>
          <w:p w14:paraId="1BF3D093" w14:textId="325272D5" w:rsidR="005576E2" w:rsidRDefault="006D3EC7" w:rsidP="002A586B">
            <w:r>
              <w:t>Check equipment before use. Have spares.</w:t>
            </w:r>
          </w:p>
        </w:tc>
      </w:tr>
      <w:tr w:rsidR="005576E2" w14:paraId="2793E7CC" w14:textId="77777777" w:rsidTr="00215531">
        <w:tc>
          <w:tcPr>
            <w:tcW w:w="1668" w:type="dxa"/>
            <w:vMerge w:val="restart"/>
          </w:tcPr>
          <w:p w14:paraId="3C7BF74E" w14:textId="03B033C8" w:rsidR="005576E2" w:rsidRDefault="005576E2" w:rsidP="002A586B">
            <w:r>
              <w:t>Human error</w:t>
            </w:r>
          </w:p>
        </w:tc>
        <w:tc>
          <w:tcPr>
            <w:tcW w:w="3969" w:type="dxa"/>
          </w:tcPr>
          <w:p w14:paraId="69165929" w14:textId="77777777" w:rsidR="005576E2" w:rsidRDefault="00303585" w:rsidP="002A586B">
            <w:r>
              <w:t>Reaction time – different people taking timings may lead to different reaction times.</w:t>
            </w:r>
          </w:p>
          <w:p w14:paraId="7ACB49AB" w14:textId="6EB87431" w:rsidR="006847B0" w:rsidRDefault="003C3D63" w:rsidP="002A586B">
            <w:r>
              <w:t>Individuals’</w:t>
            </w:r>
            <w:r w:rsidR="006847B0">
              <w:t xml:space="preserve"> reaction time could be slow making whole data set </w:t>
            </w:r>
            <w:r>
              <w:t>having a lower discharge.</w:t>
            </w:r>
          </w:p>
        </w:tc>
        <w:tc>
          <w:tcPr>
            <w:tcW w:w="3605" w:type="dxa"/>
          </w:tcPr>
          <w:p w14:paraId="63D61942" w14:textId="199CACF4" w:rsidR="005576E2" w:rsidRDefault="00303585" w:rsidP="002A586B">
            <w:r>
              <w:t xml:space="preserve">Have the same person consistently take the speed times </w:t>
            </w:r>
            <w:r w:rsidR="006847B0">
              <w:t xml:space="preserve">at each site rather than having different groups at different sites. </w:t>
            </w:r>
          </w:p>
        </w:tc>
      </w:tr>
      <w:tr w:rsidR="005576E2" w14:paraId="79437408" w14:textId="77777777" w:rsidTr="00215531">
        <w:tc>
          <w:tcPr>
            <w:tcW w:w="1668" w:type="dxa"/>
            <w:vMerge/>
          </w:tcPr>
          <w:p w14:paraId="0B159981" w14:textId="77777777" w:rsidR="005576E2" w:rsidRDefault="005576E2" w:rsidP="002A586B"/>
        </w:tc>
        <w:tc>
          <w:tcPr>
            <w:tcW w:w="3969" w:type="dxa"/>
          </w:tcPr>
          <w:p w14:paraId="56AEAE92" w14:textId="5A482DE3" w:rsidR="005576E2" w:rsidRDefault="00303585" w:rsidP="002A586B">
            <w:r>
              <w:t>Not pulling tape measure taught</w:t>
            </w:r>
            <w:r w:rsidR="003C3D63">
              <w:t xml:space="preserve"> – leads to over estimation of width and therefore increasing the number of anomalies.</w:t>
            </w:r>
          </w:p>
        </w:tc>
        <w:tc>
          <w:tcPr>
            <w:tcW w:w="3605" w:type="dxa"/>
          </w:tcPr>
          <w:p w14:paraId="066C0689" w14:textId="159F3493" w:rsidR="005576E2" w:rsidRDefault="006D3EC7" w:rsidP="002A586B">
            <w:r>
              <w:t>Check each time that it is pulled taught. Have the same two people doing this each time to be consistent.</w:t>
            </w:r>
          </w:p>
        </w:tc>
      </w:tr>
      <w:tr w:rsidR="005576E2" w14:paraId="08567535" w14:textId="77777777" w:rsidTr="00215531">
        <w:tc>
          <w:tcPr>
            <w:tcW w:w="1668" w:type="dxa"/>
            <w:vMerge/>
          </w:tcPr>
          <w:p w14:paraId="061B8D0D" w14:textId="77777777" w:rsidR="005576E2" w:rsidRDefault="005576E2" w:rsidP="005576E2"/>
        </w:tc>
        <w:tc>
          <w:tcPr>
            <w:tcW w:w="3969" w:type="dxa"/>
          </w:tcPr>
          <w:p w14:paraId="69FEEB56" w14:textId="483D3145" w:rsidR="005576E2" w:rsidRDefault="003C3D63" w:rsidP="005576E2">
            <w:r>
              <w:t>Inputting data – some groups entered their widths in cm rather than m which led to a large anomaly in site 2. Other data set of sediment size was wrong as over 100 were inputted in a site when only 9-11 were collected at each site. This meant that much of the data did therefore not meet what was expected</w:t>
            </w:r>
            <w:r w:rsidR="00914482">
              <w:t xml:space="preserve"> from the Bradshaw Model. </w:t>
            </w:r>
          </w:p>
        </w:tc>
        <w:tc>
          <w:tcPr>
            <w:tcW w:w="3605" w:type="dxa"/>
          </w:tcPr>
          <w:p w14:paraId="5CB36B20" w14:textId="77777777" w:rsidR="005576E2" w:rsidRDefault="00914482" w:rsidP="005576E2">
            <w:r>
              <w:t xml:space="preserve">Check data measurements when inputting into the spreadsheet. Altering or amending any clear mathematical mistakes in excel. </w:t>
            </w:r>
          </w:p>
          <w:p w14:paraId="275BA76F" w14:textId="77777777" w:rsidR="00914482" w:rsidRDefault="00914482" w:rsidP="005576E2"/>
          <w:p w14:paraId="7397243F" w14:textId="1973682F" w:rsidR="00914482" w:rsidRDefault="00914482" w:rsidP="005576E2">
            <w:r>
              <w:t xml:space="preserve">Take </w:t>
            </w:r>
            <w:r w:rsidR="00DC2E5E">
              <w:t xml:space="preserve">any clear </w:t>
            </w:r>
            <w:r>
              <w:t>anomalies out to review</w:t>
            </w:r>
            <w:r w:rsidR="00DC2E5E">
              <w:t xml:space="preserve"> what the data could potentially look like in a different scenario.</w:t>
            </w:r>
          </w:p>
        </w:tc>
      </w:tr>
      <w:tr w:rsidR="005576E2" w14:paraId="103A793C" w14:textId="77777777" w:rsidTr="00215531">
        <w:tc>
          <w:tcPr>
            <w:tcW w:w="1668" w:type="dxa"/>
            <w:vMerge/>
          </w:tcPr>
          <w:p w14:paraId="32A74820" w14:textId="77777777" w:rsidR="005576E2" w:rsidRDefault="005576E2" w:rsidP="005576E2"/>
        </w:tc>
        <w:tc>
          <w:tcPr>
            <w:tcW w:w="3969" w:type="dxa"/>
          </w:tcPr>
          <w:p w14:paraId="5686B2CA" w14:textId="4B946C20" w:rsidR="005576E2" w:rsidRDefault="002F3F67" w:rsidP="005576E2">
            <w:r>
              <w:t>People of different heights</w:t>
            </w:r>
            <w:r w:rsidR="00EE0FEB">
              <w:t xml:space="preserve"> when taking gradient/not measuring height of people. Meant that gradients could be over/under-estimated depending on differences in height and therefore might not be well reflected in the long profile.</w:t>
            </w:r>
          </w:p>
        </w:tc>
        <w:tc>
          <w:tcPr>
            <w:tcW w:w="3605" w:type="dxa"/>
          </w:tcPr>
          <w:p w14:paraId="20D7A701" w14:textId="77777777" w:rsidR="005576E2" w:rsidRDefault="00EE0FEB" w:rsidP="005576E2">
            <w:r>
              <w:t>Use ranging poles as these will be more consistent between sites.</w:t>
            </w:r>
          </w:p>
          <w:p w14:paraId="0885CDF2" w14:textId="5F7FF17B" w:rsidR="00EE0FEB" w:rsidRDefault="00EE0FEB" w:rsidP="005576E2">
            <w:r>
              <w:t>Or, measure the heights of people so that calculations when working out the long profile will be more accurate.</w:t>
            </w:r>
          </w:p>
        </w:tc>
      </w:tr>
      <w:tr w:rsidR="005576E2" w14:paraId="4E6F6B99" w14:textId="77777777" w:rsidTr="00215531">
        <w:tc>
          <w:tcPr>
            <w:tcW w:w="1668" w:type="dxa"/>
            <w:vMerge/>
          </w:tcPr>
          <w:p w14:paraId="1B975F5C" w14:textId="77777777" w:rsidR="005576E2" w:rsidRDefault="005576E2" w:rsidP="005576E2"/>
        </w:tc>
        <w:tc>
          <w:tcPr>
            <w:tcW w:w="3969" w:type="dxa"/>
          </w:tcPr>
          <w:p w14:paraId="19321D46" w14:textId="6EC6E154" w:rsidR="005576E2" w:rsidRDefault="002F3F67" w:rsidP="005576E2">
            <w:r>
              <w:t xml:space="preserve">Using different equipment – some groups used hydro-prop, whereas others used a float which each have different </w:t>
            </w:r>
            <w:r w:rsidR="00EE0FEB">
              <w:t>limitations. Therefore, less reliable as not consistent.</w:t>
            </w:r>
          </w:p>
        </w:tc>
        <w:tc>
          <w:tcPr>
            <w:tcW w:w="3605" w:type="dxa"/>
          </w:tcPr>
          <w:p w14:paraId="25BBE6FA" w14:textId="77777777" w:rsidR="000E0D81" w:rsidRDefault="00EE0FEB" w:rsidP="005576E2">
            <w:r>
              <w:t xml:space="preserve">Ensure there is enough equipment for everyone to use the same. </w:t>
            </w:r>
          </w:p>
          <w:p w14:paraId="3299B988" w14:textId="3CFF35B3" w:rsidR="005576E2" w:rsidRDefault="00EE0FEB" w:rsidP="005576E2">
            <w:r>
              <w:t xml:space="preserve">Or, to </w:t>
            </w:r>
            <w:r w:rsidR="000E0D81">
              <w:t>have each group take a full set of readings at each site so that they do not use any data where different equipment was used.</w:t>
            </w:r>
          </w:p>
        </w:tc>
      </w:tr>
    </w:tbl>
    <w:p w14:paraId="3536C31C" w14:textId="22279CA2" w:rsidR="002A586B" w:rsidRDefault="002A586B" w:rsidP="002A586B"/>
    <w:p w14:paraId="3C845748" w14:textId="77777777" w:rsidR="00580DFF" w:rsidRPr="008A17B4" w:rsidRDefault="00580DFF" w:rsidP="002A586B"/>
    <w:p w14:paraId="2154D9A5" w14:textId="16F40BEA" w:rsidR="000D33BD" w:rsidRPr="00580DFF" w:rsidRDefault="00902EA0" w:rsidP="002A586B">
      <w:pPr>
        <w:rPr>
          <w:b/>
          <w:bCs/>
          <w:u w:val="single"/>
        </w:rPr>
      </w:pPr>
      <w:r w:rsidRPr="00580DFF">
        <w:rPr>
          <w:b/>
          <w:bCs/>
          <w:u w:val="single"/>
        </w:rPr>
        <w:t>Conclusions</w:t>
      </w:r>
      <w:r w:rsidR="000D33BD" w:rsidRPr="00580DFF">
        <w:rPr>
          <w:b/>
          <w:bCs/>
          <w:u w:val="single"/>
        </w:rPr>
        <w:t xml:space="preserve"> </w:t>
      </w:r>
    </w:p>
    <w:p w14:paraId="2B79C356" w14:textId="408B4D6B" w:rsidR="00515903" w:rsidRDefault="00515903" w:rsidP="00515903">
      <w:r>
        <w:t xml:space="preserve">Overall, much of the data matched that of the Bradshaw model. </w:t>
      </w:r>
    </w:p>
    <w:p w14:paraId="3B25C755" w14:textId="19DE97FF" w:rsidR="00515903" w:rsidRDefault="00912087" w:rsidP="00515903">
      <w:pPr>
        <w:pStyle w:val="ListParagraph"/>
        <w:numPr>
          <w:ilvl w:val="0"/>
          <w:numId w:val="8"/>
        </w:numPr>
      </w:pPr>
      <w:r>
        <w:t>Most of velocity increased downstream</w:t>
      </w:r>
      <w:r w:rsidR="00043D83">
        <w:t xml:space="preserve"> – anomaly from data inputting. </w:t>
      </w:r>
    </w:p>
    <w:p w14:paraId="0B79DA52" w14:textId="245EFAF5" w:rsidR="00043D83" w:rsidRDefault="00293E83" w:rsidP="00515903">
      <w:pPr>
        <w:pStyle w:val="ListParagraph"/>
        <w:numPr>
          <w:ilvl w:val="0"/>
          <w:numId w:val="8"/>
        </w:numPr>
      </w:pPr>
      <w:r>
        <w:t>Discharge data increased downstream.</w:t>
      </w:r>
    </w:p>
    <w:p w14:paraId="674EEF21" w14:textId="2B47BBFC" w:rsidR="00293E83" w:rsidRDefault="00293E83" w:rsidP="00515903">
      <w:pPr>
        <w:pStyle w:val="ListParagraph"/>
        <w:numPr>
          <w:ilvl w:val="0"/>
          <w:numId w:val="8"/>
        </w:numPr>
      </w:pPr>
      <w:r>
        <w:t>Width increased downstream – anomalies on site 4 and 5.</w:t>
      </w:r>
    </w:p>
    <w:p w14:paraId="2E29864A" w14:textId="6D9BB700" w:rsidR="00293E83" w:rsidRDefault="00293E83" w:rsidP="00515903">
      <w:pPr>
        <w:pStyle w:val="ListParagraph"/>
        <w:numPr>
          <w:ilvl w:val="0"/>
          <w:numId w:val="8"/>
        </w:numPr>
      </w:pPr>
      <w:r>
        <w:t>The % of angular rocks reduced downstream.</w:t>
      </w:r>
    </w:p>
    <w:p w14:paraId="4CBEE974" w14:textId="0EB8CA21" w:rsidR="00293E83" w:rsidRDefault="00293E83" w:rsidP="00293E83">
      <w:r>
        <w:t xml:space="preserve">However, some of the data did not fit the Bradshaw model. </w:t>
      </w:r>
    </w:p>
    <w:p w14:paraId="622F11F4" w14:textId="28D5F752" w:rsidR="00293E83" w:rsidRDefault="00293E83" w:rsidP="00293E83">
      <w:pPr>
        <w:pStyle w:val="ListParagraph"/>
        <w:numPr>
          <w:ilvl w:val="0"/>
          <w:numId w:val="9"/>
        </w:numPr>
      </w:pPr>
      <w:r>
        <w:t xml:space="preserve">Bedload size varied across sites fluctuation – likely due to a small sample size. </w:t>
      </w:r>
    </w:p>
    <w:p w14:paraId="337DD843" w14:textId="2195CD41" w:rsidR="00293E83" w:rsidRDefault="0061656C" w:rsidP="00293E83">
      <w:pPr>
        <w:pStyle w:val="ListParagraph"/>
        <w:numPr>
          <w:ilvl w:val="0"/>
          <w:numId w:val="9"/>
        </w:numPr>
      </w:pPr>
      <w:r>
        <w:t>Depth also varied wit</w:t>
      </w:r>
      <w:bookmarkStart w:id="0" w:name="_GoBack"/>
      <w:bookmarkEnd w:id="0"/>
      <w:r>
        <w:t xml:space="preserve">h particularly higher lower course than expected – could be due to heavy rainfall. </w:t>
      </w:r>
    </w:p>
    <w:p w14:paraId="0AEFFF13" w14:textId="31B51934" w:rsidR="0061656C" w:rsidRDefault="00580DFF" w:rsidP="0061656C">
      <w:r>
        <w:t xml:space="preserve">Following the improvements in the limitations table, it would be expected that our results should better fit the Bradshaw model if repeated. </w:t>
      </w:r>
    </w:p>
    <w:p w14:paraId="0B949DEF" w14:textId="5C5BBBE4" w:rsidR="00580DFF" w:rsidRDefault="00580DFF" w:rsidP="0061656C">
      <w:r>
        <w:t xml:space="preserve">Next time, all groups should check their data inputted, and use their own data collected to have the most accurate and reliable data set possible as this would prevent gaps in the data or excessive anomalies. </w:t>
      </w:r>
    </w:p>
    <w:p w14:paraId="7BE74813" w14:textId="5F1ABF3E" w:rsidR="00515903" w:rsidRDefault="00515903" w:rsidP="00515903"/>
    <w:p w14:paraId="20278CC3" w14:textId="284FCE9D" w:rsidR="00580DFF" w:rsidRDefault="00580DFF" w:rsidP="00515903"/>
    <w:p w14:paraId="18B6123D" w14:textId="1BE6604A" w:rsidR="00580DFF" w:rsidRDefault="00580DFF" w:rsidP="00515903"/>
    <w:p w14:paraId="7008BE36" w14:textId="1A761AD3" w:rsidR="00580DFF" w:rsidRDefault="00580DFF" w:rsidP="00515903"/>
    <w:p w14:paraId="3FEFD836" w14:textId="6F465500" w:rsidR="00580DFF" w:rsidRDefault="00580DFF" w:rsidP="00515903"/>
    <w:p w14:paraId="7837C27B" w14:textId="0E2CCEAA" w:rsidR="00580DFF" w:rsidRDefault="00580DFF" w:rsidP="00515903"/>
    <w:p w14:paraId="68010B79" w14:textId="0B22183F" w:rsidR="00580DFF" w:rsidRDefault="00580DFF" w:rsidP="00515903"/>
    <w:p w14:paraId="3608E2F5" w14:textId="0DF7A214" w:rsidR="00580DFF" w:rsidRDefault="00580DFF" w:rsidP="00515903"/>
    <w:p w14:paraId="7011A145" w14:textId="6F64C342" w:rsidR="00580DFF" w:rsidRDefault="00580DFF" w:rsidP="00515903"/>
    <w:p w14:paraId="07A3AA19" w14:textId="2CC142F2" w:rsidR="00580DFF" w:rsidRDefault="00580DFF" w:rsidP="00515903"/>
    <w:p w14:paraId="28E841C8" w14:textId="77777777" w:rsidR="00580DFF" w:rsidRPr="00515903" w:rsidRDefault="00580DFF" w:rsidP="00515903"/>
    <w:sectPr w:rsidR="00580DFF" w:rsidRPr="00515903" w:rsidSect="006C7B6F">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147CF" w14:textId="77777777" w:rsidR="00481858" w:rsidRDefault="00481858" w:rsidP="0099634F">
      <w:pPr>
        <w:spacing w:after="0" w:line="240" w:lineRule="auto"/>
      </w:pPr>
      <w:r>
        <w:separator/>
      </w:r>
    </w:p>
  </w:endnote>
  <w:endnote w:type="continuationSeparator" w:id="0">
    <w:p w14:paraId="28106009" w14:textId="77777777" w:rsidR="00481858" w:rsidRDefault="00481858" w:rsidP="00996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AB454" w14:textId="77777777" w:rsidR="00481858" w:rsidRDefault="00481858" w:rsidP="0099634F">
      <w:pPr>
        <w:spacing w:after="0" w:line="240" w:lineRule="auto"/>
      </w:pPr>
      <w:r>
        <w:separator/>
      </w:r>
    </w:p>
  </w:footnote>
  <w:footnote w:type="continuationSeparator" w:id="0">
    <w:p w14:paraId="1ED6AB5F" w14:textId="77777777" w:rsidR="00481858" w:rsidRDefault="00481858" w:rsidP="00996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6063F"/>
    <w:multiLevelType w:val="hybridMultilevel"/>
    <w:tmpl w:val="A5683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D2B26"/>
    <w:multiLevelType w:val="hybridMultilevel"/>
    <w:tmpl w:val="EFAAE63E"/>
    <w:lvl w:ilvl="0" w:tplc="F112D3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FC48C6"/>
    <w:multiLevelType w:val="hybridMultilevel"/>
    <w:tmpl w:val="1C30C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FB4A11"/>
    <w:multiLevelType w:val="hybridMultilevel"/>
    <w:tmpl w:val="49CC7D5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D116D8"/>
    <w:multiLevelType w:val="hybridMultilevel"/>
    <w:tmpl w:val="03425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DF1F07"/>
    <w:multiLevelType w:val="hybridMultilevel"/>
    <w:tmpl w:val="FA4C0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E415D0"/>
    <w:multiLevelType w:val="hybridMultilevel"/>
    <w:tmpl w:val="F2E6F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1D26A3"/>
    <w:multiLevelType w:val="hybridMultilevel"/>
    <w:tmpl w:val="E01A0AC4"/>
    <w:lvl w:ilvl="0" w:tplc="C350459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F5322D"/>
    <w:multiLevelType w:val="hybridMultilevel"/>
    <w:tmpl w:val="673E0F62"/>
    <w:lvl w:ilvl="0" w:tplc="C350459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2B76AE"/>
    <w:multiLevelType w:val="hybridMultilevel"/>
    <w:tmpl w:val="DE3C5BA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8"/>
  </w:num>
  <w:num w:numId="6">
    <w:abstractNumId w:val="7"/>
  </w:num>
  <w:num w:numId="7">
    <w:abstractNumId w:val="9"/>
  </w:num>
  <w:num w:numId="8">
    <w:abstractNumId w:val="6"/>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A39"/>
    <w:rsid w:val="000161B3"/>
    <w:rsid w:val="0003523F"/>
    <w:rsid w:val="00041BB2"/>
    <w:rsid w:val="00043D83"/>
    <w:rsid w:val="00047F85"/>
    <w:rsid w:val="000647FE"/>
    <w:rsid w:val="00087BE7"/>
    <w:rsid w:val="00094042"/>
    <w:rsid w:val="000A62E8"/>
    <w:rsid w:val="000B0475"/>
    <w:rsid w:val="000D33BD"/>
    <w:rsid w:val="000D3DA8"/>
    <w:rsid w:val="000E027D"/>
    <w:rsid w:val="000E0D81"/>
    <w:rsid w:val="000E4173"/>
    <w:rsid w:val="000F333E"/>
    <w:rsid w:val="0013081B"/>
    <w:rsid w:val="00165D75"/>
    <w:rsid w:val="0017156F"/>
    <w:rsid w:val="001B0088"/>
    <w:rsid w:val="001B25C2"/>
    <w:rsid w:val="001C3ADC"/>
    <w:rsid w:val="001E31CD"/>
    <w:rsid w:val="001F18DD"/>
    <w:rsid w:val="001F5901"/>
    <w:rsid w:val="00206A47"/>
    <w:rsid w:val="00215531"/>
    <w:rsid w:val="00233A6C"/>
    <w:rsid w:val="00245D77"/>
    <w:rsid w:val="002647DA"/>
    <w:rsid w:val="00270BAC"/>
    <w:rsid w:val="002717B9"/>
    <w:rsid w:val="002752C1"/>
    <w:rsid w:val="00293E83"/>
    <w:rsid w:val="002A0118"/>
    <w:rsid w:val="002A586B"/>
    <w:rsid w:val="002C7DFC"/>
    <w:rsid w:val="002F3F67"/>
    <w:rsid w:val="00303585"/>
    <w:rsid w:val="0030757D"/>
    <w:rsid w:val="00311929"/>
    <w:rsid w:val="00327ACC"/>
    <w:rsid w:val="003671FD"/>
    <w:rsid w:val="003842C8"/>
    <w:rsid w:val="003878FF"/>
    <w:rsid w:val="003A27B6"/>
    <w:rsid w:val="003B05FE"/>
    <w:rsid w:val="003B7E62"/>
    <w:rsid w:val="003C3D63"/>
    <w:rsid w:val="003D4B02"/>
    <w:rsid w:val="003D6FBE"/>
    <w:rsid w:val="003F4BAE"/>
    <w:rsid w:val="00441A44"/>
    <w:rsid w:val="00455341"/>
    <w:rsid w:val="00464399"/>
    <w:rsid w:val="00472FB2"/>
    <w:rsid w:val="00481858"/>
    <w:rsid w:val="004851B3"/>
    <w:rsid w:val="00490380"/>
    <w:rsid w:val="004A42FB"/>
    <w:rsid w:val="004A7342"/>
    <w:rsid w:val="004B5BCE"/>
    <w:rsid w:val="004D297B"/>
    <w:rsid w:val="004E5A39"/>
    <w:rsid w:val="004F735E"/>
    <w:rsid w:val="0051572B"/>
    <w:rsid w:val="00515903"/>
    <w:rsid w:val="005302A9"/>
    <w:rsid w:val="00533517"/>
    <w:rsid w:val="0053500B"/>
    <w:rsid w:val="005576E2"/>
    <w:rsid w:val="0056784C"/>
    <w:rsid w:val="005679DC"/>
    <w:rsid w:val="00580DFF"/>
    <w:rsid w:val="00586204"/>
    <w:rsid w:val="005F33A3"/>
    <w:rsid w:val="005F4645"/>
    <w:rsid w:val="00611F1D"/>
    <w:rsid w:val="00615043"/>
    <w:rsid w:val="0061656C"/>
    <w:rsid w:val="00621D5A"/>
    <w:rsid w:val="0063052D"/>
    <w:rsid w:val="0063701D"/>
    <w:rsid w:val="0063734C"/>
    <w:rsid w:val="00667EB2"/>
    <w:rsid w:val="00667FD9"/>
    <w:rsid w:val="006847B0"/>
    <w:rsid w:val="006C782E"/>
    <w:rsid w:val="006C7B6F"/>
    <w:rsid w:val="006D3EC7"/>
    <w:rsid w:val="006F5C98"/>
    <w:rsid w:val="006F75F8"/>
    <w:rsid w:val="0070675F"/>
    <w:rsid w:val="0071078D"/>
    <w:rsid w:val="00716767"/>
    <w:rsid w:val="007261B2"/>
    <w:rsid w:val="0072621C"/>
    <w:rsid w:val="00782BF0"/>
    <w:rsid w:val="00790D4F"/>
    <w:rsid w:val="007C19C7"/>
    <w:rsid w:val="007C3289"/>
    <w:rsid w:val="007C3CA4"/>
    <w:rsid w:val="007C6932"/>
    <w:rsid w:val="007E1DF0"/>
    <w:rsid w:val="007E1ED8"/>
    <w:rsid w:val="007F069E"/>
    <w:rsid w:val="00804197"/>
    <w:rsid w:val="008411E8"/>
    <w:rsid w:val="00846163"/>
    <w:rsid w:val="008476A3"/>
    <w:rsid w:val="0085664B"/>
    <w:rsid w:val="00865FC8"/>
    <w:rsid w:val="00870E06"/>
    <w:rsid w:val="00871E49"/>
    <w:rsid w:val="008A17B4"/>
    <w:rsid w:val="008C3EE3"/>
    <w:rsid w:val="00902EA0"/>
    <w:rsid w:val="00912087"/>
    <w:rsid w:val="00914482"/>
    <w:rsid w:val="00914B32"/>
    <w:rsid w:val="00944E35"/>
    <w:rsid w:val="00946EBD"/>
    <w:rsid w:val="009470A6"/>
    <w:rsid w:val="00963A10"/>
    <w:rsid w:val="0096469A"/>
    <w:rsid w:val="0099634F"/>
    <w:rsid w:val="009C5443"/>
    <w:rsid w:val="009F23F7"/>
    <w:rsid w:val="00A42C6F"/>
    <w:rsid w:val="00A635EA"/>
    <w:rsid w:val="00A64C98"/>
    <w:rsid w:val="00A839FB"/>
    <w:rsid w:val="00AB4845"/>
    <w:rsid w:val="00AB748C"/>
    <w:rsid w:val="00AE1262"/>
    <w:rsid w:val="00AF3062"/>
    <w:rsid w:val="00B07227"/>
    <w:rsid w:val="00B2215A"/>
    <w:rsid w:val="00B24B04"/>
    <w:rsid w:val="00B32142"/>
    <w:rsid w:val="00B32D59"/>
    <w:rsid w:val="00B35A00"/>
    <w:rsid w:val="00B46554"/>
    <w:rsid w:val="00B509A5"/>
    <w:rsid w:val="00B65A54"/>
    <w:rsid w:val="00B706E6"/>
    <w:rsid w:val="00B80471"/>
    <w:rsid w:val="00B80671"/>
    <w:rsid w:val="00B8263A"/>
    <w:rsid w:val="00B902A5"/>
    <w:rsid w:val="00BB7857"/>
    <w:rsid w:val="00BC25BB"/>
    <w:rsid w:val="00BE6696"/>
    <w:rsid w:val="00BE7805"/>
    <w:rsid w:val="00C436F7"/>
    <w:rsid w:val="00C451F8"/>
    <w:rsid w:val="00C57137"/>
    <w:rsid w:val="00C57F11"/>
    <w:rsid w:val="00C63C88"/>
    <w:rsid w:val="00C73D47"/>
    <w:rsid w:val="00C81A92"/>
    <w:rsid w:val="00CC1209"/>
    <w:rsid w:val="00CC47D4"/>
    <w:rsid w:val="00CC7D85"/>
    <w:rsid w:val="00CF3FA3"/>
    <w:rsid w:val="00CF5B89"/>
    <w:rsid w:val="00CF613E"/>
    <w:rsid w:val="00D0120B"/>
    <w:rsid w:val="00D50889"/>
    <w:rsid w:val="00D52EC6"/>
    <w:rsid w:val="00D5644F"/>
    <w:rsid w:val="00D92AB4"/>
    <w:rsid w:val="00DB7FF7"/>
    <w:rsid w:val="00DC2E5E"/>
    <w:rsid w:val="00DD116E"/>
    <w:rsid w:val="00E22953"/>
    <w:rsid w:val="00E3703F"/>
    <w:rsid w:val="00E5372C"/>
    <w:rsid w:val="00E624D9"/>
    <w:rsid w:val="00E91B2A"/>
    <w:rsid w:val="00ED08BA"/>
    <w:rsid w:val="00EE0FEB"/>
    <w:rsid w:val="00F10FA6"/>
    <w:rsid w:val="00F20D3A"/>
    <w:rsid w:val="00F65503"/>
    <w:rsid w:val="00F842E0"/>
    <w:rsid w:val="00F96ECA"/>
    <w:rsid w:val="00FA49B1"/>
    <w:rsid w:val="00FB732E"/>
    <w:rsid w:val="00FC6796"/>
    <w:rsid w:val="00FF701B"/>
    <w:rsid w:val="00FF7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62D15"/>
  <w15:docId w15:val="{F7F217AE-8357-4563-9D86-DFDA764A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2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2953"/>
    <w:pPr>
      <w:ind w:left="720"/>
      <w:contextualSpacing/>
    </w:pPr>
  </w:style>
  <w:style w:type="paragraph" w:styleId="Header">
    <w:name w:val="header"/>
    <w:basedOn w:val="Normal"/>
    <w:link w:val="HeaderChar"/>
    <w:uiPriority w:val="99"/>
    <w:unhideWhenUsed/>
    <w:rsid w:val="00996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34F"/>
  </w:style>
  <w:style w:type="paragraph" w:styleId="Footer">
    <w:name w:val="footer"/>
    <w:basedOn w:val="Normal"/>
    <w:link w:val="FooterChar"/>
    <w:uiPriority w:val="99"/>
    <w:unhideWhenUsed/>
    <w:rsid w:val="009963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34F"/>
  </w:style>
  <w:style w:type="paragraph" w:styleId="NormalWeb">
    <w:name w:val="Normal (Web)"/>
    <w:basedOn w:val="Normal"/>
    <w:uiPriority w:val="99"/>
    <w:semiHidden/>
    <w:unhideWhenUsed/>
    <w:rsid w:val="00233A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C7D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30909">
      <w:bodyDiv w:val="1"/>
      <w:marLeft w:val="0"/>
      <w:marRight w:val="0"/>
      <w:marTop w:val="0"/>
      <w:marBottom w:val="0"/>
      <w:divBdr>
        <w:top w:val="none" w:sz="0" w:space="0" w:color="auto"/>
        <w:left w:val="none" w:sz="0" w:space="0" w:color="auto"/>
        <w:bottom w:val="none" w:sz="0" w:space="0" w:color="auto"/>
        <w:right w:val="none" w:sz="0" w:space="0" w:color="auto"/>
      </w:divBdr>
    </w:div>
    <w:div w:id="443040509">
      <w:bodyDiv w:val="1"/>
      <w:marLeft w:val="0"/>
      <w:marRight w:val="0"/>
      <w:marTop w:val="0"/>
      <w:marBottom w:val="0"/>
      <w:divBdr>
        <w:top w:val="none" w:sz="0" w:space="0" w:color="auto"/>
        <w:left w:val="none" w:sz="0" w:space="0" w:color="auto"/>
        <w:bottom w:val="none" w:sz="0" w:space="0" w:color="auto"/>
        <w:right w:val="none" w:sz="0" w:space="0" w:color="auto"/>
      </w:divBdr>
    </w:div>
    <w:div w:id="499388817">
      <w:bodyDiv w:val="1"/>
      <w:marLeft w:val="0"/>
      <w:marRight w:val="0"/>
      <w:marTop w:val="0"/>
      <w:marBottom w:val="0"/>
      <w:divBdr>
        <w:top w:val="none" w:sz="0" w:space="0" w:color="auto"/>
        <w:left w:val="none" w:sz="0" w:space="0" w:color="auto"/>
        <w:bottom w:val="none" w:sz="0" w:space="0" w:color="auto"/>
        <w:right w:val="none" w:sz="0" w:space="0" w:color="auto"/>
      </w:divBdr>
      <w:divsChild>
        <w:div w:id="7954796">
          <w:marLeft w:val="0"/>
          <w:marRight w:val="0"/>
          <w:marTop w:val="0"/>
          <w:marBottom w:val="0"/>
          <w:divBdr>
            <w:top w:val="none" w:sz="0" w:space="0" w:color="auto"/>
            <w:left w:val="none" w:sz="0" w:space="0" w:color="auto"/>
            <w:bottom w:val="none" w:sz="0" w:space="0" w:color="auto"/>
            <w:right w:val="none" w:sz="0" w:space="0" w:color="auto"/>
          </w:divBdr>
        </w:div>
      </w:divsChild>
    </w:div>
    <w:div w:id="735854916">
      <w:bodyDiv w:val="1"/>
      <w:marLeft w:val="0"/>
      <w:marRight w:val="0"/>
      <w:marTop w:val="0"/>
      <w:marBottom w:val="0"/>
      <w:divBdr>
        <w:top w:val="none" w:sz="0" w:space="0" w:color="auto"/>
        <w:left w:val="none" w:sz="0" w:space="0" w:color="auto"/>
        <w:bottom w:val="none" w:sz="0" w:space="0" w:color="auto"/>
        <w:right w:val="none" w:sz="0" w:space="0" w:color="auto"/>
      </w:divBdr>
    </w:div>
    <w:div w:id="815296329">
      <w:bodyDiv w:val="1"/>
      <w:marLeft w:val="0"/>
      <w:marRight w:val="0"/>
      <w:marTop w:val="0"/>
      <w:marBottom w:val="0"/>
      <w:divBdr>
        <w:top w:val="none" w:sz="0" w:space="0" w:color="auto"/>
        <w:left w:val="none" w:sz="0" w:space="0" w:color="auto"/>
        <w:bottom w:val="none" w:sz="0" w:space="0" w:color="auto"/>
        <w:right w:val="none" w:sz="0" w:space="0" w:color="auto"/>
      </w:divBdr>
    </w:div>
    <w:div w:id="1034234253">
      <w:bodyDiv w:val="1"/>
      <w:marLeft w:val="0"/>
      <w:marRight w:val="0"/>
      <w:marTop w:val="0"/>
      <w:marBottom w:val="0"/>
      <w:divBdr>
        <w:top w:val="none" w:sz="0" w:space="0" w:color="auto"/>
        <w:left w:val="none" w:sz="0" w:space="0" w:color="auto"/>
        <w:bottom w:val="none" w:sz="0" w:space="0" w:color="auto"/>
        <w:right w:val="none" w:sz="0" w:space="0" w:color="auto"/>
      </w:divBdr>
    </w:div>
    <w:div w:id="1339768907">
      <w:bodyDiv w:val="1"/>
      <w:marLeft w:val="0"/>
      <w:marRight w:val="0"/>
      <w:marTop w:val="0"/>
      <w:marBottom w:val="0"/>
      <w:divBdr>
        <w:top w:val="none" w:sz="0" w:space="0" w:color="auto"/>
        <w:left w:val="none" w:sz="0" w:space="0" w:color="auto"/>
        <w:bottom w:val="none" w:sz="0" w:space="0" w:color="auto"/>
        <w:right w:val="none" w:sz="0" w:space="0" w:color="auto"/>
      </w:divBdr>
    </w:div>
    <w:div w:id="1514028215">
      <w:bodyDiv w:val="1"/>
      <w:marLeft w:val="0"/>
      <w:marRight w:val="0"/>
      <w:marTop w:val="0"/>
      <w:marBottom w:val="0"/>
      <w:divBdr>
        <w:top w:val="none" w:sz="0" w:space="0" w:color="auto"/>
        <w:left w:val="none" w:sz="0" w:space="0" w:color="auto"/>
        <w:bottom w:val="none" w:sz="0" w:space="0" w:color="auto"/>
        <w:right w:val="none" w:sz="0" w:space="0" w:color="auto"/>
      </w:divBdr>
    </w:div>
    <w:div w:id="1579633412">
      <w:bodyDiv w:val="1"/>
      <w:marLeft w:val="0"/>
      <w:marRight w:val="0"/>
      <w:marTop w:val="0"/>
      <w:marBottom w:val="0"/>
      <w:divBdr>
        <w:top w:val="none" w:sz="0" w:space="0" w:color="auto"/>
        <w:left w:val="none" w:sz="0" w:space="0" w:color="auto"/>
        <w:bottom w:val="none" w:sz="0" w:space="0" w:color="auto"/>
        <w:right w:val="none" w:sz="0" w:space="0" w:color="auto"/>
      </w:divBdr>
      <w:divsChild>
        <w:div w:id="117649878">
          <w:marLeft w:val="0"/>
          <w:marRight w:val="0"/>
          <w:marTop w:val="0"/>
          <w:marBottom w:val="0"/>
          <w:divBdr>
            <w:top w:val="none" w:sz="0" w:space="0" w:color="auto"/>
            <w:left w:val="none" w:sz="0" w:space="0" w:color="auto"/>
            <w:bottom w:val="none" w:sz="0" w:space="0" w:color="auto"/>
            <w:right w:val="none" w:sz="0" w:space="0" w:color="auto"/>
          </w:divBdr>
        </w:div>
        <w:div w:id="1780686072">
          <w:marLeft w:val="0"/>
          <w:marRight w:val="0"/>
          <w:marTop w:val="0"/>
          <w:marBottom w:val="0"/>
          <w:divBdr>
            <w:top w:val="none" w:sz="0" w:space="0" w:color="auto"/>
            <w:left w:val="none" w:sz="0" w:space="0" w:color="auto"/>
            <w:bottom w:val="none" w:sz="0" w:space="0" w:color="auto"/>
            <w:right w:val="none" w:sz="0" w:space="0" w:color="auto"/>
          </w:divBdr>
        </w:div>
        <w:div w:id="1717049521">
          <w:marLeft w:val="0"/>
          <w:marRight w:val="0"/>
          <w:marTop w:val="0"/>
          <w:marBottom w:val="0"/>
          <w:divBdr>
            <w:top w:val="none" w:sz="0" w:space="0" w:color="auto"/>
            <w:left w:val="none" w:sz="0" w:space="0" w:color="auto"/>
            <w:bottom w:val="none" w:sz="0" w:space="0" w:color="auto"/>
            <w:right w:val="none" w:sz="0" w:space="0" w:color="auto"/>
          </w:divBdr>
        </w:div>
      </w:divsChild>
    </w:div>
    <w:div w:id="2134324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www.geography.org.uk/write/MediaUploads/download/GA_PRICTKS4Idea17DisplayingResults1.pdf" TargetMode="External"/><Relationship Id="rId28" Type="http://schemas.openxmlformats.org/officeDocument/2006/relationships/image" Target="media/image20.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jpe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20A9C-B11F-4CA5-8A23-2661A0DD2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2850</Words>
  <Characters>16251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Shaw</dc:creator>
  <cp:keywords/>
  <dc:description/>
  <cp:lastModifiedBy>Elle Shaw</cp:lastModifiedBy>
  <cp:revision>2</cp:revision>
  <dcterms:created xsi:type="dcterms:W3CDTF">2024-06-07T21:37:00Z</dcterms:created>
  <dcterms:modified xsi:type="dcterms:W3CDTF">2024-06-07T21:37:00Z</dcterms:modified>
</cp:coreProperties>
</file>